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4248CB" w14:textId="72AADCD6" w:rsidR="00086EFB" w:rsidRDefault="00086EFB">
      <w:pPr>
        <w:rPr>
          <w:rFonts w:eastAsia="Arial"/>
        </w:rPr>
      </w:pPr>
      <w:r>
        <w:rPr>
          <w:rFonts w:eastAsia="Arial"/>
          <w:noProof/>
        </w:rPr>
        <w:drawing>
          <wp:anchor distT="0" distB="0" distL="114300" distR="114300" simplePos="0" relativeHeight="251663360" behindDoc="0" locked="0" layoutInCell="1" allowOverlap="1" wp14:anchorId="0AAD00BB" wp14:editId="0E2EBAA7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5943600" cy="5943600"/>
            <wp:effectExtent l="0" t="0" r="0" b="0"/>
            <wp:wrapSquare wrapText="bothSides"/>
            <wp:docPr id="1956355476" name="Picture 4" descr="A logo with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55476" name="Picture 4" descr="A logo with blu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51C1C" w14:textId="387BB950" w:rsidR="00086EFB" w:rsidRDefault="00086EFB">
      <w:pPr>
        <w:rPr>
          <w:rFonts w:eastAsia="Arial"/>
        </w:rPr>
      </w:pPr>
    </w:p>
    <w:p w14:paraId="0A21CC24" w14:textId="55660F79" w:rsidR="00086EFB" w:rsidRDefault="00086EFB">
      <w:pPr>
        <w:rPr>
          <w:rFonts w:eastAsia="Arial"/>
        </w:rPr>
      </w:pPr>
    </w:p>
    <w:p w14:paraId="51720FDA" w14:textId="3CCD92D6" w:rsidR="00086EFB" w:rsidRDefault="00086EFB">
      <w:pPr>
        <w:rPr>
          <w:rFonts w:eastAsia="Arial"/>
        </w:rPr>
      </w:pPr>
    </w:p>
    <w:p w14:paraId="13AEBD68" w14:textId="16975234" w:rsidR="00086EFB" w:rsidRPr="006F2DFE" w:rsidRDefault="00C650D9" w:rsidP="00EA1B31">
      <w:pPr>
        <w:spacing w:after="0" w:line="240" w:lineRule="auto"/>
        <w:rPr>
          <w:rFonts w:eastAsia="Arial"/>
          <w:sz w:val="24"/>
          <w:szCs w:val="24"/>
        </w:rPr>
      </w:pPr>
      <w:r>
        <w:rPr>
          <w:rFonts w:eastAsia="Arial"/>
          <w:noProof/>
        </w:rPr>
        <w:drawing>
          <wp:anchor distT="0" distB="0" distL="114300" distR="114300" simplePos="0" relativeHeight="251664384" behindDoc="0" locked="0" layoutInCell="1" allowOverlap="1" wp14:anchorId="51351C37" wp14:editId="192F0C59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752475" cy="1003935"/>
            <wp:effectExtent l="19050" t="19050" r="28575" b="24765"/>
            <wp:wrapSquare wrapText="bothSides"/>
            <wp:docPr id="370007127" name="Picture 4" descr="A person in a blu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07127" name="Picture 4" descr="A person in a blue shi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03935"/>
                    </a:xfrm>
                    <a:prstGeom prst="rect">
                      <a:avLst/>
                    </a:prstGeom>
                    <a:ln w="19050" cmpd="thickThin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49B" w:rsidRPr="006F2DFE">
        <w:rPr>
          <w:rFonts w:eastAsia="Arial"/>
          <w:sz w:val="24"/>
          <w:szCs w:val="24"/>
        </w:rPr>
        <w:t>Dr. Martin Spoelstra</w:t>
      </w:r>
    </w:p>
    <w:p w14:paraId="2BADEB49" w14:textId="557DE637" w:rsidR="00676193" w:rsidRPr="006F2DFE" w:rsidRDefault="00676193" w:rsidP="00EA1B31">
      <w:pPr>
        <w:spacing w:after="0" w:line="240" w:lineRule="auto"/>
        <w:rPr>
          <w:rFonts w:eastAsia="Arial"/>
          <w:sz w:val="24"/>
          <w:szCs w:val="24"/>
        </w:rPr>
      </w:pPr>
      <w:r w:rsidRPr="006F2DFE">
        <w:rPr>
          <w:rFonts w:eastAsia="Arial"/>
          <w:sz w:val="24"/>
          <w:szCs w:val="24"/>
        </w:rPr>
        <w:t>Classis Quinte Home Missions</w:t>
      </w:r>
    </w:p>
    <w:p w14:paraId="51575894" w14:textId="77777777" w:rsidR="00142516" w:rsidRPr="006F2DFE" w:rsidRDefault="001F49D3" w:rsidP="00EA1B31">
      <w:pPr>
        <w:spacing w:after="0" w:line="240" w:lineRule="auto"/>
        <w:rPr>
          <w:rFonts w:eastAsia="Arial"/>
          <w:sz w:val="24"/>
          <w:szCs w:val="24"/>
        </w:rPr>
      </w:pPr>
      <w:r w:rsidRPr="006F2DFE">
        <w:rPr>
          <w:rFonts w:eastAsia="Arial"/>
          <w:sz w:val="24"/>
          <w:szCs w:val="24"/>
        </w:rPr>
        <w:t>Resonate Local Mission Leader</w:t>
      </w:r>
    </w:p>
    <w:p w14:paraId="1ED38D3C" w14:textId="77777777" w:rsidR="00565894" w:rsidRDefault="00142516" w:rsidP="00EA1B31">
      <w:pPr>
        <w:spacing w:after="0" w:line="240" w:lineRule="auto"/>
        <w:rPr>
          <w:rFonts w:eastAsia="Arial"/>
          <w:sz w:val="24"/>
          <w:szCs w:val="24"/>
        </w:rPr>
      </w:pPr>
      <w:r w:rsidRPr="006F2DFE">
        <w:rPr>
          <w:rFonts w:eastAsia="Arial"/>
          <w:sz w:val="24"/>
          <w:szCs w:val="24"/>
        </w:rPr>
        <w:t>Pastor of Discovery CRC</w:t>
      </w:r>
    </w:p>
    <w:p w14:paraId="75058EFD" w14:textId="77777777" w:rsidR="00EA1B31" w:rsidRDefault="00EA1B31" w:rsidP="00EA1B31">
      <w:pPr>
        <w:spacing w:after="0" w:line="240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905 259 3399</w:t>
      </w:r>
    </w:p>
    <w:p w14:paraId="52D81BDA" w14:textId="72E64DBE" w:rsidR="00086EFB" w:rsidRPr="00086EFB" w:rsidRDefault="00EA1B31" w:rsidP="00EA1B31">
      <w:pPr>
        <w:spacing w:after="0" w:line="240" w:lineRule="auto"/>
        <w:rPr>
          <w:rFonts w:eastAsia="Arial"/>
        </w:rPr>
      </w:pPr>
      <w:r>
        <w:rPr>
          <w:rFonts w:eastAsia="Arial"/>
          <w:sz w:val="24"/>
          <w:szCs w:val="24"/>
        </w:rPr>
        <w:t>martin@discoverychurch.ca</w:t>
      </w:r>
      <w:r w:rsidR="003E4352">
        <w:rPr>
          <w:rFonts w:eastAsia="Arial"/>
        </w:rPr>
        <w:br w:type="page"/>
      </w:r>
    </w:p>
    <w:p w14:paraId="5141203B" w14:textId="2F91076D" w:rsidR="00D907E8" w:rsidRPr="00230A1C" w:rsidRDefault="00930D04" w:rsidP="00486A75">
      <w:pPr>
        <w:pStyle w:val="Title"/>
      </w:pPr>
      <w:r w:rsidRPr="00230A1C">
        <w:rPr>
          <w:rFonts w:eastAsia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EBA13E" wp14:editId="69D6A382">
                <wp:simplePos x="0" y="0"/>
                <wp:positionH relativeFrom="page">
                  <wp:posOffset>5974305</wp:posOffset>
                </wp:positionH>
                <wp:positionV relativeFrom="page">
                  <wp:posOffset>714375</wp:posOffset>
                </wp:positionV>
                <wp:extent cx="1114425" cy="8467725"/>
                <wp:effectExtent l="0" t="0" r="28575" b="28575"/>
                <wp:wrapSquare wrapText="bothSides"/>
                <wp:docPr id="211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8467725"/>
                          <a:chOff x="247585" y="0"/>
                          <a:chExt cx="2228279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47585" y="0"/>
                            <a:ext cx="2228279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6B0E7A4D" w14:textId="716848DD" w:rsidR="003211FC" w:rsidRPr="00230A1C" w:rsidRDefault="005763BB" w:rsidP="005763BB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230A1C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96"/>
                                  <w:szCs w:val="96"/>
                                </w:rPr>
                                <w:t xml:space="preserve">   </w:t>
                              </w:r>
                              <w:r w:rsidR="000A66CA" w:rsidRPr="00230A1C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96"/>
                                  <w:szCs w:val="96"/>
                                </w:rPr>
                                <w:tab/>
                              </w:r>
                              <w:r w:rsidR="000A66CA" w:rsidRPr="00230A1C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96"/>
                                  <w:szCs w:val="96"/>
                                </w:rPr>
                                <w:tab/>
                              </w:r>
                              <w:r w:rsidRPr="00230A1C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  <w:r w:rsidR="00930D04" w:rsidRPr="00230A1C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72"/>
                                  <w:szCs w:val="72"/>
                                </w:rPr>
                                <w:t>Congregational Assessment Tool</w:t>
                              </w:r>
                            </w:p>
                            <w:p w14:paraId="6086299D" w14:textId="5749F235" w:rsidR="003211FC" w:rsidRPr="00230A1C" w:rsidRDefault="003211FC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vert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00460" y="0"/>
                            <a:ext cx="210274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597955" w14:textId="77777777" w:rsidR="003211FC" w:rsidRPr="00230A1C" w:rsidRDefault="003211FC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19503" y="9308386"/>
                            <a:ext cx="2083695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ED507" w14:textId="77777777" w:rsidR="003211FC" w:rsidRPr="00230A1C" w:rsidRDefault="003211FC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BA13E" id="Group 219" o:spid="_x0000_s1026" style="position:absolute;margin-left:470.4pt;margin-top:56.25pt;width:87.75pt;height:666.75pt;z-index:251661312;mso-position-horizontal-relative:page;mso-position-vertical-relative:page" coordorigin="2475" coordsize="22282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">
                <v:rect id="AutoShape 14" o:spid="_x0000_s1027" style="position:absolute;left:2475;width:22283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" fillcolor="white [3212]" strokecolor="#747070 [1614]" strokeweight="1.25pt">
                  <v:textbox style="layout-flow:vertical" inset="14.4pt,36pt,14.4pt,5.76pt">
                    <w:txbxContent>
                      <w:p w14:paraId="6B0E7A4D" w14:textId="716848DD" w:rsidR="003211FC" w:rsidRPr="00230A1C" w:rsidRDefault="005763BB" w:rsidP="005763BB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230A1C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96"/>
                            <w:szCs w:val="96"/>
                          </w:rPr>
                          <w:t xml:space="preserve">   </w:t>
                        </w:r>
                        <w:r w:rsidR="000A66CA" w:rsidRPr="00230A1C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96"/>
                            <w:szCs w:val="96"/>
                          </w:rPr>
                          <w:tab/>
                        </w:r>
                        <w:r w:rsidR="000A66CA" w:rsidRPr="00230A1C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96"/>
                            <w:szCs w:val="96"/>
                          </w:rPr>
                          <w:tab/>
                        </w:r>
                        <w:r w:rsidRPr="00230A1C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96"/>
                            <w:szCs w:val="96"/>
                          </w:rPr>
                          <w:t xml:space="preserve"> </w:t>
                        </w:r>
                        <w:r w:rsidR="00930D04" w:rsidRPr="00230A1C"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72"/>
                            <w:szCs w:val="72"/>
                          </w:rPr>
                          <w:t>Congregational Assessment Tool</w:t>
                        </w:r>
                      </w:p>
                      <w:p w14:paraId="6086299D" w14:textId="5749F235" w:rsidR="003211FC" w:rsidRPr="00230A1C" w:rsidRDefault="003211FC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3" o:spid="_x0000_s1028" style="position:absolute;left:3004;width:21028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4F597955" w14:textId="77777777" w:rsidR="003211FC" w:rsidRPr="00230A1C" w:rsidRDefault="003211FC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29" style="position:absolute;left:3195;top:93083;width:20836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638ED507" w14:textId="77777777" w:rsidR="003211FC" w:rsidRPr="00230A1C" w:rsidRDefault="003211FC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E1422" w:rsidRPr="00230A1C">
        <w:rPr>
          <w:rFonts w:eastAsia="Arial"/>
        </w:rPr>
        <w:t>Missional Engagement: A Congregational Assessment Tool</w:t>
      </w:r>
    </w:p>
    <w:p w14:paraId="4A7E56AB" w14:textId="77777777" w:rsidR="00D907E8" w:rsidRPr="00230A1C" w:rsidRDefault="00D907E8" w:rsidP="00B202E8">
      <w:pPr>
        <w:pStyle w:val="Heading2"/>
      </w:pPr>
    </w:p>
    <w:p w14:paraId="7A3FD2DA" w14:textId="63954CAA" w:rsidR="00B505EF" w:rsidRPr="00230A1C" w:rsidRDefault="001E1422" w:rsidP="00BC5C2D">
      <w:pPr>
        <w:pStyle w:val="Heading2"/>
        <w:rPr>
          <w:rFonts w:eastAsia="Arial"/>
          <w:color w:val="auto"/>
        </w:rPr>
      </w:pPr>
      <w:r w:rsidRPr="00230A1C">
        <w:rPr>
          <w:rFonts w:eastAsia="Arial"/>
          <w:color w:val="auto"/>
        </w:rPr>
        <w:t xml:space="preserve">Purpose </w:t>
      </w:r>
    </w:p>
    <w:p w14:paraId="2A9329BC" w14:textId="0675AC7D" w:rsidR="00EA66B2" w:rsidRPr="00230A1C" w:rsidRDefault="00EA66B2" w:rsidP="007B25F8">
      <w:pPr>
        <w:rPr>
          <w:rFonts w:eastAsia="Arial" w:cs="Arial"/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God</w:t>
      </w:r>
      <w:r w:rsidR="001E24AE">
        <w:rPr>
          <w:rFonts w:eastAsia="Arial" w:cs="Arial"/>
          <w:sz w:val="22"/>
          <w:szCs w:val="22"/>
        </w:rPr>
        <w:t xml:space="preserve"> has </w:t>
      </w:r>
      <w:r w:rsidRPr="00230A1C">
        <w:rPr>
          <w:rFonts w:eastAsia="Arial" w:cs="Arial"/>
          <w:sz w:val="22"/>
          <w:szCs w:val="22"/>
        </w:rPr>
        <w:t>uniquely given each church</w:t>
      </w:r>
      <w:r w:rsidR="00BF507F" w:rsidRPr="00230A1C">
        <w:rPr>
          <w:rFonts w:eastAsia="Arial" w:cs="Arial"/>
          <w:sz w:val="22"/>
          <w:szCs w:val="22"/>
        </w:rPr>
        <w:t xml:space="preserve"> a cultural task of knowing and understanding</w:t>
      </w:r>
      <w:r w:rsidR="00FA05AD" w:rsidRPr="00230A1C">
        <w:rPr>
          <w:rFonts w:eastAsia="Arial" w:cs="Arial"/>
          <w:sz w:val="22"/>
          <w:szCs w:val="22"/>
        </w:rPr>
        <w:t xml:space="preserve"> their unique context, a theological task to </w:t>
      </w:r>
      <w:r w:rsidR="009F0424">
        <w:rPr>
          <w:rFonts w:eastAsia="Arial" w:cs="Arial"/>
          <w:sz w:val="22"/>
          <w:szCs w:val="22"/>
        </w:rPr>
        <w:t xml:space="preserve">understand where you are in the biblical story as a church, and a missionary task to </w:t>
      </w:r>
      <w:r w:rsidR="00FA05AD" w:rsidRPr="00230A1C">
        <w:rPr>
          <w:rFonts w:eastAsia="Arial" w:cs="Arial"/>
          <w:sz w:val="22"/>
          <w:szCs w:val="22"/>
        </w:rPr>
        <w:t>communicate the gospel to that unique context</w:t>
      </w:r>
      <w:r w:rsidR="00D95AFB" w:rsidRPr="00230A1C">
        <w:rPr>
          <w:rFonts w:eastAsia="Arial" w:cs="Arial"/>
          <w:sz w:val="22"/>
          <w:szCs w:val="22"/>
        </w:rPr>
        <w:t xml:space="preserve">. This assessment tool is </w:t>
      </w:r>
      <w:r w:rsidR="00E66EB0" w:rsidRPr="00230A1C">
        <w:rPr>
          <w:rFonts w:eastAsia="Arial" w:cs="Arial"/>
          <w:sz w:val="22"/>
          <w:szCs w:val="22"/>
        </w:rPr>
        <w:t>to help you understand where you currently are in carrying out God’s purpose for your congregation</w:t>
      </w:r>
      <w:r w:rsidR="00596C94">
        <w:rPr>
          <w:rFonts w:eastAsia="Arial" w:cs="Arial"/>
          <w:b/>
          <w:bCs/>
          <w:sz w:val="22"/>
          <w:szCs w:val="22"/>
        </w:rPr>
        <w:t>. I</w:t>
      </w:r>
      <w:r w:rsidR="005F4DAB" w:rsidRPr="00230A1C">
        <w:rPr>
          <w:rFonts w:eastAsia="Arial" w:cs="Arial"/>
          <w:b/>
          <w:bCs/>
          <w:sz w:val="22"/>
          <w:szCs w:val="22"/>
        </w:rPr>
        <w:t xml:space="preserve">t is </w:t>
      </w:r>
      <w:r w:rsidR="00596C94">
        <w:rPr>
          <w:rFonts w:eastAsia="Arial" w:cs="Arial"/>
          <w:b/>
          <w:bCs/>
          <w:sz w:val="22"/>
          <w:szCs w:val="22"/>
        </w:rPr>
        <w:t xml:space="preserve">NOT </w:t>
      </w:r>
      <w:r w:rsidR="00D95AFB" w:rsidRPr="00230A1C">
        <w:rPr>
          <w:rFonts w:eastAsia="Arial" w:cs="Arial"/>
          <w:b/>
          <w:bCs/>
          <w:sz w:val="22"/>
          <w:szCs w:val="22"/>
        </w:rPr>
        <w:t>designed to help you accomplish that purpose</w:t>
      </w:r>
      <w:r w:rsidR="000628B5" w:rsidRPr="00981CB5">
        <w:rPr>
          <w:rFonts w:eastAsia="Arial" w:cs="Arial"/>
          <w:sz w:val="22"/>
          <w:szCs w:val="22"/>
        </w:rPr>
        <w:t xml:space="preserve"> </w:t>
      </w:r>
      <w:r w:rsidR="00981CB5" w:rsidRPr="00981CB5">
        <w:rPr>
          <w:rFonts w:eastAsia="Arial" w:cs="Arial"/>
          <w:sz w:val="22"/>
          <w:szCs w:val="22"/>
        </w:rPr>
        <w:t>(contact your</w:t>
      </w:r>
      <w:r w:rsidR="00981CB5">
        <w:rPr>
          <w:rFonts w:eastAsia="Arial" w:cs="Arial"/>
          <w:sz w:val="22"/>
          <w:szCs w:val="22"/>
        </w:rPr>
        <w:t xml:space="preserve"> Resonate Local </w:t>
      </w:r>
      <w:r w:rsidR="00981CB5" w:rsidRPr="00981CB5">
        <w:rPr>
          <w:rFonts w:eastAsia="Arial" w:cs="Arial"/>
          <w:sz w:val="22"/>
          <w:szCs w:val="22"/>
        </w:rPr>
        <w:t>Mission Leader</w:t>
      </w:r>
      <w:r w:rsidR="00981CB5">
        <w:rPr>
          <w:rFonts w:eastAsia="Arial" w:cs="Arial"/>
          <w:sz w:val="22"/>
          <w:szCs w:val="22"/>
        </w:rPr>
        <w:t xml:space="preserve"> </w:t>
      </w:r>
      <w:r w:rsidR="00981CB5" w:rsidRPr="00981CB5">
        <w:rPr>
          <w:rFonts w:eastAsia="Arial" w:cs="Arial"/>
          <w:sz w:val="22"/>
          <w:szCs w:val="22"/>
        </w:rPr>
        <w:t xml:space="preserve">or your </w:t>
      </w:r>
      <w:r w:rsidR="00291C9A">
        <w:rPr>
          <w:rFonts w:eastAsia="Arial" w:cs="Arial"/>
          <w:sz w:val="22"/>
          <w:szCs w:val="22"/>
        </w:rPr>
        <w:t xml:space="preserve">Thrive </w:t>
      </w:r>
      <w:r w:rsidR="00981CB5" w:rsidRPr="00981CB5">
        <w:rPr>
          <w:rFonts w:eastAsia="Arial" w:cs="Arial"/>
          <w:sz w:val="22"/>
          <w:szCs w:val="22"/>
        </w:rPr>
        <w:t>representative for next steps)</w:t>
      </w:r>
      <w:r w:rsidR="00662E56" w:rsidRPr="00981CB5">
        <w:rPr>
          <w:rFonts w:eastAsia="Arial" w:cs="Arial"/>
          <w:sz w:val="22"/>
          <w:szCs w:val="22"/>
        </w:rPr>
        <w:t>.</w:t>
      </w:r>
    </w:p>
    <w:p w14:paraId="1A0AD2F7" w14:textId="77C9652A" w:rsidR="00D907E8" w:rsidRPr="00230A1C" w:rsidRDefault="00D56E7F" w:rsidP="007B25F8">
      <w:p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This assessment will help your church</w:t>
      </w:r>
      <w:r w:rsidR="001E1422" w:rsidRPr="00230A1C">
        <w:rPr>
          <w:rFonts w:eastAsia="Arial" w:cs="Arial"/>
          <w:sz w:val="22"/>
          <w:szCs w:val="22"/>
        </w:rPr>
        <w:t xml:space="preserve"> leadership teams to</w:t>
      </w:r>
      <w:r w:rsidR="00B505EF" w:rsidRPr="00230A1C">
        <w:rPr>
          <w:rFonts w:eastAsia="Arial" w:cs="Arial"/>
          <w:sz w:val="22"/>
          <w:szCs w:val="22"/>
        </w:rPr>
        <w:t>:</w:t>
      </w:r>
    </w:p>
    <w:p w14:paraId="2C4C10A5" w14:textId="00AE6AE0" w:rsidR="00D907E8" w:rsidRPr="00230A1C" w:rsidRDefault="00AB5010" w:rsidP="007B25F8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Recognize who</w:t>
      </w:r>
      <w:r w:rsidR="008D6C14">
        <w:rPr>
          <w:rFonts w:eastAsia="Arial" w:cs="Arial"/>
          <w:sz w:val="22"/>
          <w:szCs w:val="22"/>
        </w:rPr>
        <w:t xml:space="preserve"> your </w:t>
      </w:r>
      <w:r w:rsidRPr="00230A1C">
        <w:rPr>
          <w:rFonts w:eastAsia="Arial" w:cs="Arial"/>
          <w:sz w:val="22"/>
          <w:szCs w:val="22"/>
        </w:rPr>
        <w:t xml:space="preserve">congregation </w:t>
      </w:r>
      <w:r w:rsidR="009E2B63">
        <w:rPr>
          <w:rFonts w:eastAsia="Arial" w:cs="Arial"/>
          <w:sz w:val="22"/>
          <w:szCs w:val="22"/>
        </w:rPr>
        <w:t>is right</w:t>
      </w:r>
      <w:r w:rsidRPr="00230A1C">
        <w:rPr>
          <w:rFonts w:eastAsia="Arial" w:cs="Arial"/>
          <w:sz w:val="22"/>
          <w:szCs w:val="22"/>
        </w:rPr>
        <w:t xml:space="preserve"> now, as missionaries.</w:t>
      </w:r>
      <w:r w:rsidR="00822428" w:rsidRPr="00230A1C">
        <w:rPr>
          <w:rFonts w:eastAsia="Arial" w:cs="Arial"/>
          <w:sz w:val="22"/>
          <w:szCs w:val="22"/>
        </w:rPr>
        <w:t xml:space="preserve"> This will help you get</w:t>
      </w:r>
      <w:r w:rsidR="009E2B63">
        <w:rPr>
          <w:rFonts w:eastAsia="Arial" w:cs="Arial"/>
          <w:sz w:val="22"/>
          <w:szCs w:val="22"/>
        </w:rPr>
        <w:t xml:space="preserve"> a </w:t>
      </w:r>
      <w:r w:rsidR="00822428" w:rsidRPr="00230A1C">
        <w:rPr>
          <w:rFonts w:eastAsia="Arial" w:cs="Arial"/>
          <w:sz w:val="22"/>
          <w:szCs w:val="22"/>
        </w:rPr>
        <w:t>baseline</w:t>
      </w:r>
      <w:r w:rsidR="0003785A" w:rsidRPr="00230A1C">
        <w:rPr>
          <w:rFonts w:eastAsia="Arial" w:cs="Arial"/>
          <w:sz w:val="22"/>
          <w:szCs w:val="22"/>
        </w:rPr>
        <w:t xml:space="preserve"> of where you’re at as a congregation</w:t>
      </w:r>
      <w:r w:rsidR="00807B37">
        <w:rPr>
          <w:rFonts w:eastAsia="Arial" w:cs="Arial"/>
          <w:sz w:val="22"/>
          <w:szCs w:val="22"/>
        </w:rPr>
        <w:t xml:space="preserve"> </w:t>
      </w:r>
      <w:proofErr w:type="gramStart"/>
      <w:r w:rsidR="00807B37">
        <w:rPr>
          <w:rFonts w:eastAsia="Arial" w:cs="Arial"/>
          <w:sz w:val="22"/>
          <w:szCs w:val="22"/>
        </w:rPr>
        <w:t>in order for</w:t>
      </w:r>
      <w:proofErr w:type="gramEnd"/>
      <w:r w:rsidR="00807B37">
        <w:rPr>
          <w:rFonts w:eastAsia="Arial" w:cs="Arial"/>
          <w:sz w:val="22"/>
          <w:szCs w:val="22"/>
        </w:rPr>
        <w:t xml:space="preserve"> </w:t>
      </w:r>
      <w:r w:rsidR="0003785A" w:rsidRPr="00230A1C">
        <w:rPr>
          <w:rFonts w:eastAsia="Arial" w:cs="Arial"/>
          <w:sz w:val="22"/>
          <w:szCs w:val="22"/>
        </w:rPr>
        <w:t>you can recognize</w:t>
      </w:r>
      <w:r w:rsidR="009E2B63">
        <w:rPr>
          <w:rFonts w:eastAsia="Arial" w:cs="Arial"/>
          <w:sz w:val="22"/>
          <w:szCs w:val="22"/>
        </w:rPr>
        <w:t xml:space="preserve"> what steps you need </w:t>
      </w:r>
      <w:r w:rsidR="00040E2E">
        <w:rPr>
          <w:rFonts w:eastAsia="Arial" w:cs="Arial"/>
          <w:sz w:val="22"/>
          <w:szCs w:val="22"/>
        </w:rPr>
        <w:t>to make to</w:t>
      </w:r>
      <w:r w:rsidR="0003785A" w:rsidRPr="00230A1C">
        <w:rPr>
          <w:rFonts w:eastAsia="Arial" w:cs="Arial"/>
          <w:sz w:val="22"/>
          <w:szCs w:val="22"/>
        </w:rPr>
        <w:t xml:space="preserve"> move forward.</w:t>
      </w:r>
    </w:p>
    <w:p w14:paraId="6699D5F6" w14:textId="25E0CD78" w:rsidR="00D907E8" w:rsidRPr="00230A1C" w:rsidRDefault="00AB5010" w:rsidP="00D7476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Assess the current tools</w:t>
      </w:r>
      <w:r w:rsidR="00D56E7F" w:rsidRPr="00230A1C">
        <w:rPr>
          <w:rFonts w:eastAsia="Arial" w:cs="Arial"/>
          <w:sz w:val="22"/>
          <w:szCs w:val="22"/>
        </w:rPr>
        <w:t xml:space="preserve"> you </w:t>
      </w:r>
      <w:r w:rsidR="00807B37">
        <w:rPr>
          <w:rFonts w:eastAsia="Arial" w:cs="Arial"/>
          <w:sz w:val="22"/>
          <w:szCs w:val="22"/>
        </w:rPr>
        <w:t>are using</w:t>
      </w:r>
      <w:r w:rsidRPr="00230A1C">
        <w:rPr>
          <w:rFonts w:eastAsia="Arial" w:cs="Arial"/>
          <w:sz w:val="22"/>
          <w:szCs w:val="22"/>
        </w:rPr>
        <w:t xml:space="preserve"> for making </w:t>
      </w:r>
      <w:r w:rsidR="00B505EF" w:rsidRPr="00230A1C">
        <w:rPr>
          <w:rFonts w:eastAsia="Arial" w:cs="Arial"/>
          <w:sz w:val="22"/>
          <w:szCs w:val="22"/>
        </w:rPr>
        <w:t>disciples.</w:t>
      </w:r>
      <w:r w:rsidR="0003785A" w:rsidRPr="00230A1C">
        <w:rPr>
          <w:rFonts w:eastAsia="Arial" w:cs="Arial"/>
          <w:sz w:val="22"/>
          <w:szCs w:val="22"/>
        </w:rPr>
        <w:t xml:space="preserve"> Many of these may be very effective and need to be</w:t>
      </w:r>
      <w:r w:rsidR="00CC134C" w:rsidRPr="00230A1C">
        <w:rPr>
          <w:rFonts w:eastAsia="Arial" w:cs="Arial"/>
          <w:sz w:val="22"/>
          <w:szCs w:val="22"/>
        </w:rPr>
        <w:t xml:space="preserve"> further resourced and developed. Other tools may be ineffective and need to be removed and</w:t>
      </w:r>
      <w:r w:rsidR="00807B37">
        <w:rPr>
          <w:rFonts w:eastAsia="Arial" w:cs="Arial"/>
          <w:sz w:val="22"/>
          <w:szCs w:val="22"/>
        </w:rPr>
        <w:t>/or</w:t>
      </w:r>
      <w:r w:rsidR="00CC134C" w:rsidRPr="00230A1C">
        <w:rPr>
          <w:rFonts w:eastAsia="Arial" w:cs="Arial"/>
          <w:sz w:val="22"/>
          <w:szCs w:val="22"/>
        </w:rPr>
        <w:t xml:space="preserve"> replaced.</w:t>
      </w:r>
    </w:p>
    <w:p w14:paraId="36B2337B" w14:textId="77777777" w:rsidR="00D907E8" w:rsidRPr="00230A1C" w:rsidRDefault="001E1422" w:rsidP="00BC5C2D">
      <w:pPr>
        <w:pStyle w:val="Heading2"/>
        <w:rPr>
          <w:color w:val="auto"/>
        </w:rPr>
      </w:pPr>
      <w:r w:rsidRPr="00230A1C">
        <w:rPr>
          <w:rFonts w:eastAsia="Arial"/>
          <w:color w:val="auto"/>
        </w:rPr>
        <w:t>Definitions</w:t>
      </w:r>
    </w:p>
    <w:p w14:paraId="6D6DCBD9" w14:textId="4827717A" w:rsidR="00D907E8" w:rsidRPr="00230A1C" w:rsidRDefault="001E1422" w:rsidP="00057E17">
      <w:pPr>
        <w:spacing w:after="0"/>
        <w:rPr>
          <w:sz w:val="22"/>
          <w:szCs w:val="22"/>
        </w:rPr>
      </w:pPr>
      <w:r w:rsidRPr="00230A1C">
        <w:rPr>
          <w:rFonts w:eastAsia="Arial" w:cs="Arial"/>
          <w:i/>
          <w:sz w:val="22"/>
          <w:szCs w:val="22"/>
        </w:rPr>
        <w:t>"</w:t>
      </w:r>
      <w:r w:rsidRPr="00230A1C">
        <w:rPr>
          <w:rFonts w:eastAsia="Arial" w:cs="Arial"/>
          <w:b/>
          <w:i/>
          <w:sz w:val="22"/>
          <w:szCs w:val="22"/>
        </w:rPr>
        <w:t>Disciple</w:t>
      </w:r>
      <w:r w:rsidRPr="00230A1C">
        <w:rPr>
          <w:rFonts w:eastAsia="Arial" w:cs="Arial"/>
          <w:i/>
          <w:sz w:val="22"/>
          <w:szCs w:val="22"/>
        </w:rPr>
        <w:t xml:space="preserve">: a person who learns to be like Jesus and learns to do what Jesus </w:t>
      </w:r>
      <w:r w:rsidR="00807B37">
        <w:rPr>
          <w:rFonts w:eastAsia="Arial" w:cs="Arial"/>
          <w:i/>
          <w:sz w:val="22"/>
          <w:szCs w:val="22"/>
        </w:rPr>
        <w:t>w</w:t>
      </w:r>
      <w:r w:rsidRPr="00230A1C">
        <w:rPr>
          <w:rFonts w:eastAsia="Arial" w:cs="Arial"/>
          <w:i/>
          <w:sz w:val="22"/>
          <w:szCs w:val="22"/>
        </w:rPr>
        <w:t xml:space="preserve">ould do. </w:t>
      </w:r>
      <w:r w:rsidRPr="00230A1C">
        <w:rPr>
          <w:rFonts w:eastAsia="Arial" w:cs="Arial"/>
          <w:b/>
          <w:i/>
          <w:sz w:val="22"/>
          <w:szCs w:val="22"/>
        </w:rPr>
        <w:t xml:space="preserve">Discipleship </w:t>
      </w:r>
      <w:r w:rsidRPr="00230A1C">
        <w:rPr>
          <w:rFonts w:eastAsia="Arial" w:cs="Arial"/>
          <w:i/>
          <w:sz w:val="22"/>
          <w:szCs w:val="22"/>
        </w:rPr>
        <w:t>is the process of becoming who Jesus would be if he were you. Someone whose life and ministry reflect the life and ministry of Jesus."</w:t>
      </w:r>
      <w:r w:rsidRPr="00230A1C">
        <w:rPr>
          <w:rFonts w:eastAsia="Arial" w:cs="Arial"/>
          <w:sz w:val="22"/>
          <w:szCs w:val="22"/>
        </w:rPr>
        <w:t xml:space="preserve"> Mike Breen, 3DM </w:t>
      </w:r>
    </w:p>
    <w:p w14:paraId="28323FB1" w14:textId="77777777" w:rsidR="00D907E8" w:rsidRPr="00230A1C" w:rsidRDefault="00D907E8" w:rsidP="00057E17">
      <w:pPr>
        <w:spacing w:after="0"/>
        <w:rPr>
          <w:sz w:val="22"/>
          <w:szCs w:val="22"/>
        </w:rPr>
      </w:pPr>
    </w:p>
    <w:p w14:paraId="2AC22685" w14:textId="310F5A5D" w:rsidR="00D907E8" w:rsidRPr="00230A1C" w:rsidRDefault="001E1422" w:rsidP="00057E17">
      <w:pPr>
        <w:spacing w:after="0"/>
        <w:rPr>
          <w:rFonts w:eastAsia="Arial" w:cs="Arial"/>
          <w:sz w:val="22"/>
          <w:szCs w:val="22"/>
        </w:rPr>
      </w:pPr>
      <w:r w:rsidRPr="00230A1C">
        <w:rPr>
          <w:rFonts w:eastAsia="Arial" w:cs="Arial"/>
          <w:i/>
          <w:sz w:val="22"/>
          <w:szCs w:val="22"/>
        </w:rPr>
        <w:t>“</w:t>
      </w:r>
      <w:r w:rsidRPr="00230A1C">
        <w:rPr>
          <w:rFonts w:eastAsia="Arial" w:cs="Arial"/>
          <w:b/>
          <w:i/>
          <w:sz w:val="22"/>
          <w:szCs w:val="22"/>
        </w:rPr>
        <w:t>Missionary</w:t>
      </w:r>
      <w:r w:rsidRPr="00230A1C">
        <w:rPr>
          <w:rFonts w:eastAsia="Arial" w:cs="Arial"/>
          <w:i/>
          <w:sz w:val="22"/>
          <w:szCs w:val="22"/>
        </w:rPr>
        <w:t xml:space="preserve">: a disciple who is taking seriously Jesus’ calling to go (John 20:21, Matt 28:16-20) into our homes, neighbourhoods and workplaces introducing people to Jesus and proclaiming the Kingdom of God. This is the practice of EVERY disciple.” </w:t>
      </w:r>
      <w:r w:rsidR="001570D3" w:rsidRPr="00230A1C">
        <w:rPr>
          <w:rFonts w:eastAsia="Arial" w:cs="Arial"/>
          <w:iCs/>
          <w:sz w:val="22"/>
          <w:szCs w:val="22"/>
        </w:rPr>
        <w:t>Dr.</w:t>
      </w:r>
      <w:r w:rsidR="001570D3" w:rsidRPr="00230A1C">
        <w:rPr>
          <w:rFonts w:eastAsia="Arial" w:cs="Arial"/>
          <w:i/>
          <w:sz w:val="22"/>
          <w:szCs w:val="22"/>
        </w:rPr>
        <w:t xml:space="preserve"> </w:t>
      </w:r>
      <w:r w:rsidRPr="00230A1C">
        <w:rPr>
          <w:rFonts w:eastAsia="Arial" w:cs="Arial"/>
          <w:sz w:val="22"/>
          <w:szCs w:val="22"/>
        </w:rPr>
        <w:t>Martin Spoelstra, Discovery Church</w:t>
      </w:r>
    </w:p>
    <w:p w14:paraId="465FC6E3" w14:textId="77777777" w:rsidR="00546C35" w:rsidRPr="00230A1C" w:rsidRDefault="00546C35" w:rsidP="00057E17">
      <w:pPr>
        <w:spacing w:after="0"/>
        <w:rPr>
          <w:rFonts w:eastAsia="Arial" w:cs="Arial"/>
          <w:sz w:val="22"/>
          <w:szCs w:val="22"/>
        </w:rPr>
      </w:pPr>
    </w:p>
    <w:p w14:paraId="2264E7A3" w14:textId="1ACDBE50" w:rsidR="00546C35" w:rsidRPr="00230A1C" w:rsidRDefault="00F76E42" w:rsidP="00057E17">
      <w:pPr>
        <w:spacing w:after="0"/>
        <w:rPr>
          <w:b/>
          <w:bCs/>
          <w:i/>
          <w:iCs/>
          <w:sz w:val="22"/>
          <w:szCs w:val="22"/>
        </w:rPr>
      </w:pPr>
      <w:r w:rsidRPr="00230A1C">
        <w:rPr>
          <w:b/>
          <w:bCs/>
          <w:i/>
          <w:iCs/>
          <w:sz w:val="22"/>
          <w:szCs w:val="22"/>
        </w:rPr>
        <w:t>Missional Engagement</w:t>
      </w:r>
    </w:p>
    <w:p w14:paraId="0AAE4424" w14:textId="07D9EAD8" w:rsidR="00F76E42" w:rsidRPr="00230A1C" w:rsidRDefault="00F76E42" w:rsidP="00057E17">
      <w:pPr>
        <w:widowControl w:val="0"/>
        <w:spacing w:after="0"/>
        <w:rPr>
          <w:i/>
          <w:iCs/>
          <w:sz w:val="22"/>
          <w:szCs w:val="22"/>
        </w:rPr>
      </w:pPr>
      <w:r w:rsidRPr="00230A1C">
        <w:rPr>
          <w:i/>
          <w:iCs/>
          <w:sz w:val="22"/>
          <w:szCs w:val="22"/>
        </w:rPr>
        <w:t>Church outreach has generally taken the form of community service or evangelistic efforts.</w:t>
      </w:r>
      <w:r w:rsidR="00703FF1">
        <w:rPr>
          <w:i/>
          <w:iCs/>
          <w:sz w:val="22"/>
          <w:szCs w:val="22"/>
        </w:rPr>
        <w:t xml:space="preserve"> However, </w:t>
      </w:r>
      <w:r w:rsidRPr="00230A1C">
        <w:rPr>
          <w:i/>
          <w:iCs/>
          <w:sz w:val="22"/>
          <w:szCs w:val="22"/>
        </w:rPr>
        <w:t>real missional engagement entails the building of authentic, organic, and consistent relationships that lead to intentional discipleship.</w:t>
      </w:r>
    </w:p>
    <w:p w14:paraId="701B12CD" w14:textId="77777777" w:rsidR="00F76E42" w:rsidRPr="00230A1C" w:rsidRDefault="00F76E42" w:rsidP="007B25F8">
      <w:pPr>
        <w:rPr>
          <w:sz w:val="22"/>
          <w:szCs w:val="22"/>
        </w:rPr>
      </w:pPr>
    </w:p>
    <w:p w14:paraId="12B6D5E9" w14:textId="0AC235CD" w:rsidR="00D907E8" w:rsidRPr="00230A1C" w:rsidRDefault="001E1422" w:rsidP="00A175AE">
      <w:pPr>
        <w:pStyle w:val="Heading2"/>
        <w:rPr>
          <w:color w:val="auto"/>
        </w:rPr>
      </w:pPr>
      <w:r w:rsidRPr="00230A1C">
        <w:rPr>
          <w:rFonts w:eastAsia="Arial"/>
          <w:color w:val="auto"/>
        </w:rPr>
        <w:t>How to Use this Tool</w:t>
      </w:r>
      <w:r w:rsidR="00B505EF" w:rsidRPr="00230A1C">
        <w:rPr>
          <w:rFonts w:eastAsia="Arial"/>
          <w:color w:val="auto"/>
        </w:rPr>
        <w:t>.</w:t>
      </w:r>
    </w:p>
    <w:p w14:paraId="168CFC09" w14:textId="1FDDAA70" w:rsidR="00E055B7" w:rsidRPr="00230A1C" w:rsidRDefault="001E1422" w:rsidP="006810A8">
      <w:p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“Missional Engagement: A Congregational Assessme</w:t>
      </w:r>
      <w:r w:rsidR="007B25F8" w:rsidRPr="00230A1C">
        <w:rPr>
          <w:rFonts w:eastAsia="Arial" w:cs="Arial"/>
          <w:sz w:val="22"/>
          <w:szCs w:val="22"/>
        </w:rPr>
        <w:t>nt Tool” is designed</w:t>
      </w:r>
      <w:r w:rsidR="00E44C21" w:rsidRPr="00230A1C">
        <w:rPr>
          <w:rFonts w:eastAsia="Arial" w:cs="Arial"/>
          <w:sz w:val="22"/>
          <w:szCs w:val="22"/>
        </w:rPr>
        <w:t xml:space="preserve"> </w:t>
      </w:r>
      <w:r w:rsidR="007B25F8" w:rsidRPr="00230A1C">
        <w:rPr>
          <w:rFonts w:eastAsia="Arial" w:cs="Arial"/>
          <w:sz w:val="22"/>
          <w:szCs w:val="22"/>
        </w:rPr>
        <w:t xml:space="preserve">to be used </w:t>
      </w:r>
      <w:r w:rsidRPr="00230A1C">
        <w:rPr>
          <w:rFonts w:eastAsia="Arial" w:cs="Arial"/>
          <w:sz w:val="22"/>
          <w:szCs w:val="22"/>
        </w:rPr>
        <w:t>by church leadership teams (full councils, boards, ministry teams, etc.) in the context of a larger visioning retreat or as a short portion of several consecutive, regular meetings.</w:t>
      </w:r>
      <w:r w:rsidR="00E055B7" w:rsidRPr="00230A1C">
        <w:rPr>
          <w:rFonts w:eastAsia="Arial"/>
        </w:rPr>
        <w:br/>
      </w:r>
    </w:p>
    <w:p w14:paraId="5C28BA33" w14:textId="39ADA423" w:rsidR="00D907E8" w:rsidRPr="00230A1C" w:rsidRDefault="00E055B7" w:rsidP="00BC5C2D">
      <w:pPr>
        <w:pStyle w:val="Heading2"/>
        <w:rPr>
          <w:color w:val="auto"/>
        </w:rPr>
      </w:pPr>
      <w:r w:rsidRPr="00230A1C">
        <w:rPr>
          <w:rFonts w:eastAsia="Arial"/>
          <w:color w:val="auto"/>
        </w:rPr>
        <w:lastRenderedPageBreak/>
        <w:t xml:space="preserve">Congregational Assessment: </w:t>
      </w:r>
      <w:r w:rsidR="001E1422" w:rsidRPr="00230A1C">
        <w:rPr>
          <w:rFonts w:eastAsia="Arial"/>
          <w:color w:val="auto"/>
        </w:rPr>
        <w:t>Who Are We Now?</w:t>
      </w:r>
    </w:p>
    <w:p w14:paraId="217C1FCE" w14:textId="22DC6FA4" w:rsidR="00D907E8" w:rsidRPr="00230A1C" w:rsidRDefault="001E1422" w:rsidP="00E055B7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 xml:space="preserve">Based on your experiences, which Biblical story best captures the current character of your congregation? </w:t>
      </w:r>
    </w:p>
    <w:p w14:paraId="31DCDD2E" w14:textId="73CA8242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A vine bearing good fruit (John 15)</w:t>
      </w:r>
      <w:r w:rsidR="00703FF1">
        <w:rPr>
          <w:rFonts w:eastAsia="Arial" w:cs="Arial"/>
          <w:sz w:val="22"/>
          <w:szCs w:val="22"/>
        </w:rPr>
        <w:t>.</w:t>
      </w:r>
    </w:p>
    <w:p w14:paraId="011E0229" w14:textId="43D23F13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A valley of dry bones, waiting for new life (Ezekiel 37)</w:t>
      </w:r>
      <w:r w:rsidR="00703FF1">
        <w:rPr>
          <w:rFonts w:eastAsia="Arial" w:cs="Arial"/>
          <w:sz w:val="22"/>
          <w:szCs w:val="22"/>
        </w:rPr>
        <w:t>.</w:t>
      </w:r>
    </w:p>
    <w:p w14:paraId="77458734" w14:textId="1D4D9177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Corinth: a church in conflict (I Corinthians 4-5)</w:t>
      </w:r>
      <w:r w:rsidR="00703FF1">
        <w:rPr>
          <w:rFonts w:eastAsia="Arial" w:cs="Arial"/>
          <w:sz w:val="22"/>
          <w:szCs w:val="22"/>
        </w:rPr>
        <w:t>.</w:t>
      </w:r>
    </w:p>
    <w:p w14:paraId="4160CB74" w14:textId="520B56CF" w:rsidR="00D907E8" w:rsidRPr="00230A1C" w:rsidRDefault="00294F91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 xml:space="preserve">Timothy: eager to engage in new </w:t>
      </w:r>
      <w:r w:rsidR="0087628F" w:rsidRPr="00230A1C">
        <w:rPr>
          <w:rFonts w:eastAsia="Arial" w:cs="Arial"/>
          <w:sz w:val="22"/>
          <w:szCs w:val="22"/>
        </w:rPr>
        <w:t>work but</w:t>
      </w:r>
      <w:r w:rsidRPr="00230A1C">
        <w:rPr>
          <w:rFonts w:eastAsia="Arial" w:cs="Arial"/>
          <w:sz w:val="22"/>
          <w:szCs w:val="22"/>
        </w:rPr>
        <w:t xml:space="preserve"> wanting and needing guidance and instruction (2 Timothy 1)</w:t>
      </w:r>
      <w:r w:rsidR="000C3603">
        <w:rPr>
          <w:rFonts w:eastAsia="Arial" w:cs="Arial"/>
          <w:sz w:val="22"/>
          <w:szCs w:val="22"/>
        </w:rPr>
        <w:t>.</w:t>
      </w:r>
    </w:p>
    <w:p w14:paraId="396A065F" w14:textId="59B3EB00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 xml:space="preserve">The disciples prior to feeding the 5000: Sensing the </w:t>
      </w:r>
      <w:r w:rsidR="00703FF1" w:rsidRPr="00230A1C">
        <w:rPr>
          <w:rFonts w:eastAsia="Arial" w:cs="Arial"/>
          <w:sz w:val="22"/>
          <w:szCs w:val="22"/>
        </w:rPr>
        <w:t>need yet</w:t>
      </w:r>
      <w:r w:rsidR="00703FF1">
        <w:rPr>
          <w:rFonts w:eastAsia="Arial" w:cs="Arial"/>
          <w:sz w:val="22"/>
          <w:szCs w:val="22"/>
        </w:rPr>
        <w:t xml:space="preserve"> </w:t>
      </w:r>
      <w:r w:rsidRPr="00230A1C">
        <w:rPr>
          <w:rFonts w:eastAsia="Arial" w:cs="Arial"/>
          <w:sz w:val="22"/>
          <w:szCs w:val="22"/>
        </w:rPr>
        <w:t xml:space="preserve">overwhelmed by the </w:t>
      </w:r>
      <w:r w:rsidR="00703FF1" w:rsidRPr="00230A1C">
        <w:rPr>
          <w:rFonts w:eastAsia="Arial" w:cs="Arial"/>
          <w:sz w:val="22"/>
          <w:szCs w:val="22"/>
        </w:rPr>
        <w:t>task</w:t>
      </w:r>
      <w:r w:rsidR="00703FF1">
        <w:rPr>
          <w:rFonts w:eastAsia="Arial" w:cs="Arial"/>
          <w:sz w:val="22"/>
          <w:szCs w:val="22"/>
        </w:rPr>
        <w:t xml:space="preserve"> </w:t>
      </w:r>
      <w:r w:rsidRPr="00230A1C">
        <w:rPr>
          <w:rFonts w:eastAsia="Arial" w:cs="Arial"/>
          <w:sz w:val="22"/>
          <w:szCs w:val="22"/>
        </w:rPr>
        <w:t>(Matthew 14:13-17)</w:t>
      </w:r>
      <w:r w:rsidR="000C3603">
        <w:rPr>
          <w:rFonts w:eastAsia="Arial" w:cs="Arial"/>
          <w:sz w:val="22"/>
          <w:szCs w:val="22"/>
        </w:rPr>
        <w:t>.</w:t>
      </w:r>
    </w:p>
    <w:p w14:paraId="33832D33" w14:textId="76B769CF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Eli and his sons: Difficulty in passing mantle of leadership to the next generation (I Samuel 2)</w:t>
      </w:r>
      <w:r w:rsidR="00703FF1">
        <w:rPr>
          <w:rFonts w:eastAsia="Arial" w:cs="Arial"/>
          <w:sz w:val="22"/>
          <w:szCs w:val="22"/>
        </w:rPr>
        <w:t>.</w:t>
      </w:r>
    </w:p>
    <w:p w14:paraId="4A69CA54" w14:textId="1761DE2C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On the Road to Emmaus: Sad and disheartened like Cleopas and companion as they walk from Jerusalem to Emmaus on Easter evening (Luke 24)</w:t>
      </w:r>
      <w:r w:rsidR="00703FF1">
        <w:rPr>
          <w:rFonts w:eastAsia="Arial" w:cs="Arial"/>
          <w:sz w:val="22"/>
          <w:szCs w:val="22"/>
        </w:rPr>
        <w:t>.</w:t>
      </w:r>
    </w:p>
    <w:p w14:paraId="5783D952" w14:textId="756328E6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Fishing boat: Tossed on stormy seas (Luke 8:22-25, etc.)</w:t>
      </w:r>
      <w:r w:rsidR="00703FF1">
        <w:rPr>
          <w:rFonts w:eastAsia="Arial" w:cs="Arial"/>
          <w:sz w:val="22"/>
          <w:szCs w:val="22"/>
        </w:rPr>
        <w:t>.</w:t>
      </w:r>
    </w:p>
    <w:p w14:paraId="783512B3" w14:textId="152133E5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Jonah: Avoiding God's call (Jonah 1)</w:t>
      </w:r>
      <w:r w:rsidR="00703FF1">
        <w:rPr>
          <w:rFonts w:eastAsia="Arial" w:cs="Arial"/>
          <w:sz w:val="22"/>
          <w:szCs w:val="22"/>
        </w:rPr>
        <w:t>.</w:t>
      </w:r>
    </w:p>
    <w:p w14:paraId="271B5D28" w14:textId="7A2E25B7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Waiting patiently on God (Isaiah 40)</w:t>
      </w:r>
      <w:r w:rsidR="00703FF1">
        <w:rPr>
          <w:rFonts w:eastAsia="Arial" w:cs="Arial"/>
          <w:sz w:val="22"/>
          <w:szCs w:val="22"/>
        </w:rPr>
        <w:t>.</w:t>
      </w:r>
    </w:p>
    <w:p w14:paraId="5FD19262" w14:textId="5769D61D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Laodicea: A church with lukewarm faith (Revelation 3)</w:t>
      </w:r>
      <w:r w:rsidR="00703FF1">
        <w:rPr>
          <w:rFonts w:eastAsia="Arial" w:cs="Arial"/>
          <w:sz w:val="22"/>
          <w:szCs w:val="22"/>
        </w:rPr>
        <w:t>.</w:t>
      </w:r>
    </w:p>
    <w:p w14:paraId="05E9A50D" w14:textId="77777777" w:rsidR="00D907E8" w:rsidRPr="00230A1C" w:rsidRDefault="001E1422" w:rsidP="007B25F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Other: ____________________</w:t>
      </w:r>
    </w:p>
    <w:p w14:paraId="6F6DA954" w14:textId="77777777" w:rsidR="00D907E8" w:rsidRPr="00230A1C" w:rsidRDefault="00D907E8">
      <w:pPr>
        <w:tabs>
          <w:tab w:val="left" w:pos="720"/>
        </w:tabs>
        <w:rPr>
          <w:sz w:val="22"/>
          <w:szCs w:val="22"/>
        </w:rPr>
      </w:pPr>
    </w:p>
    <w:p w14:paraId="5D05F1E7" w14:textId="255A0306" w:rsidR="00D907E8" w:rsidRPr="00A455EC" w:rsidRDefault="001E1422" w:rsidP="00327CE7">
      <w:pPr>
        <w:pStyle w:val="ListParagraph"/>
        <w:numPr>
          <w:ilvl w:val="0"/>
          <w:numId w:val="21"/>
        </w:numPr>
        <w:tabs>
          <w:tab w:val="left" w:pos="720"/>
        </w:tabs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Spend some time discussing why you feel this way</w:t>
      </w:r>
      <w:r w:rsidR="00F0742D" w:rsidRPr="00230A1C">
        <w:rPr>
          <w:rFonts w:eastAsia="Arial" w:cs="Arial"/>
          <w:sz w:val="22"/>
          <w:szCs w:val="22"/>
        </w:rPr>
        <w:t xml:space="preserve">. </w:t>
      </w:r>
      <w:r w:rsidRPr="00230A1C">
        <w:rPr>
          <w:rFonts w:eastAsia="Arial" w:cs="Arial"/>
          <w:sz w:val="22"/>
          <w:szCs w:val="22"/>
        </w:rPr>
        <w:t xml:space="preserve">Come to a consensus as a group on which biblical story you identify with the most (two stories </w:t>
      </w:r>
      <w:r w:rsidR="00F0742D" w:rsidRPr="00230A1C">
        <w:rPr>
          <w:rFonts w:eastAsia="Arial" w:cs="Arial"/>
          <w:sz w:val="22"/>
          <w:szCs w:val="22"/>
        </w:rPr>
        <w:t xml:space="preserve">might </w:t>
      </w:r>
      <w:r w:rsidRPr="00230A1C">
        <w:rPr>
          <w:rFonts w:eastAsia="Arial" w:cs="Arial"/>
          <w:sz w:val="22"/>
          <w:szCs w:val="22"/>
        </w:rPr>
        <w:t>fit better than one).</w:t>
      </w:r>
    </w:p>
    <w:p w14:paraId="04178A71" w14:textId="7FE0D06F" w:rsidR="00A455EC" w:rsidRPr="00A455EC" w:rsidRDefault="00D52AC6" w:rsidP="00A455EC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Notes:</w:t>
      </w:r>
    </w:p>
    <w:p w14:paraId="307DEBB3" w14:textId="304F3F2F" w:rsidR="00C9790E" w:rsidRDefault="00A455EC" w:rsidP="00D52AC6">
      <w:pPr>
        <w:pStyle w:val="Heading2"/>
        <w:rPr>
          <w:rFonts w:eastAsia="Arial"/>
        </w:rPr>
      </w:pPr>
      <w:r>
        <w:rPr>
          <w:rFonts w:eastAsia="Arial"/>
          <w:noProof/>
        </w:rPr>
        <w:drawing>
          <wp:inline distT="0" distB="0" distL="0" distR="0" wp14:anchorId="107DAE37" wp14:editId="4D0E8A12">
            <wp:extent cx="6054090" cy="3238500"/>
            <wp:effectExtent l="0" t="0" r="0" b="0"/>
            <wp:docPr id="4656379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7AAEA" w14:textId="79E53D6C" w:rsidR="00C9790E" w:rsidRPr="00C9790E" w:rsidRDefault="00C9790E">
      <w:pPr>
        <w:rPr>
          <w:rFonts w:ascii="Calibri" w:eastAsia="Arial" w:hAnsi="Calibri" w:cs="Calibri"/>
          <w:szCs w:val="28"/>
        </w:rPr>
      </w:pPr>
    </w:p>
    <w:p w14:paraId="14D451B5" w14:textId="77777777" w:rsidR="00F04A16" w:rsidRPr="00230A1C" w:rsidRDefault="00F04A16" w:rsidP="00D52AC6">
      <w:pPr>
        <w:pStyle w:val="Heading2"/>
        <w:rPr>
          <w:rFonts w:eastAsia="Arial"/>
        </w:rPr>
      </w:pPr>
    </w:p>
    <w:p w14:paraId="481E0475" w14:textId="1476E6B8" w:rsidR="00D907E8" w:rsidRPr="00230A1C" w:rsidRDefault="001E1422" w:rsidP="00BC5C2D">
      <w:pPr>
        <w:pStyle w:val="Heading2"/>
        <w:rPr>
          <w:rFonts w:eastAsia="Arial"/>
          <w:color w:val="auto"/>
        </w:rPr>
      </w:pPr>
      <w:r w:rsidRPr="00230A1C">
        <w:rPr>
          <w:rFonts w:eastAsia="Arial"/>
          <w:color w:val="auto"/>
        </w:rPr>
        <w:t>Making Disciples</w:t>
      </w:r>
    </w:p>
    <w:p w14:paraId="429DD8AA" w14:textId="77777777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>What process do you have in place for introducing new people to Christian discipleship?</w:t>
      </w:r>
    </w:p>
    <w:p w14:paraId="3C8DDBA2" w14:textId="54E75FFE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Do you hold New Member classes (or something equivalent)? How many </w:t>
      </w:r>
      <w:r w:rsidR="00F0742D" w:rsidRPr="00230A1C">
        <w:rPr>
          <w:sz w:val="22"/>
          <w:szCs w:val="22"/>
        </w:rPr>
        <w:t xml:space="preserve">people </w:t>
      </w:r>
      <w:r w:rsidRPr="00230A1C">
        <w:rPr>
          <w:sz w:val="22"/>
          <w:szCs w:val="22"/>
        </w:rPr>
        <w:t xml:space="preserve">attended </w:t>
      </w:r>
      <w:r w:rsidR="002A03AD">
        <w:rPr>
          <w:sz w:val="22"/>
          <w:szCs w:val="22"/>
        </w:rPr>
        <w:t>these classes</w:t>
      </w:r>
      <w:r w:rsidR="00703FF1">
        <w:rPr>
          <w:sz w:val="22"/>
          <w:szCs w:val="22"/>
        </w:rPr>
        <w:t xml:space="preserve"> </w:t>
      </w:r>
      <w:r w:rsidRPr="00230A1C">
        <w:rPr>
          <w:sz w:val="22"/>
          <w:szCs w:val="22"/>
        </w:rPr>
        <w:t xml:space="preserve">this past year? </w:t>
      </w:r>
    </w:p>
    <w:p w14:paraId="292FA294" w14:textId="77777777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>Is an introduction to Christian discipleship part of that class?</w:t>
      </w:r>
    </w:p>
    <w:p w14:paraId="237CE19B" w14:textId="529FD4D2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>In the CRC, we measure numbers of new disciples each year in the membership category "Received</w:t>
      </w:r>
      <w:r w:rsidR="0028091F">
        <w:rPr>
          <w:sz w:val="22"/>
          <w:szCs w:val="22"/>
        </w:rPr>
        <w:t xml:space="preserve"> by </w:t>
      </w:r>
      <w:r w:rsidRPr="00230A1C">
        <w:rPr>
          <w:sz w:val="22"/>
          <w:szCs w:val="22"/>
        </w:rPr>
        <w:t xml:space="preserve">Profession of Faith." How many new members were received in the </w:t>
      </w:r>
      <w:r w:rsidR="00703FF1">
        <w:rPr>
          <w:sz w:val="22"/>
          <w:szCs w:val="22"/>
        </w:rPr>
        <w:t>p</w:t>
      </w:r>
      <w:r w:rsidRPr="00230A1C">
        <w:rPr>
          <w:sz w:val="22"/>
          <w:szCs w:val="22"/>
        </w:rPr>
        <w:t>ast year</w:t>
      </w:r>
      <w:r w:rsidR="0028091F">
        <w:rPr>
          <w:sz w:val="22"/>
          <w:szCs w:val="22"/>
        </w:rPr>
        <w:t xml:space="preserve"> by </w:t>
      </w:r>
      <w:r w:rsidRPr="00230A1C">
        <w:rPr>
          <w:sz w:val="22"/>
          <w:szCs w:val="22"/>
        </w:rPr>
        <w:t>Profession of Faith</w:t>
      </w:r>
      <w:r w:rsidR="000701E0">
        <w:rPr>
          <w:sz w:val="22"/>
          <w:szCs w:val="22"/>
        </w:rPr>
        <w:t xml:space="preserve"> or adult baptism</w:t>
      </w:r>
      <w:r w:rsidRPr="00230A1C">
        <w:rPr>
          <w:sz w:val="22"/>
          <w:szCs w:val="22"/>
        </w:rPr>
        <w:t xml:space="preserve">? </w:t>
      </w:r>
    </w:p>
    <w:p w14:paraId="08E7C8FC" w14:textId="3A03BCD6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>Were</w:t>
      </w:r>
      <w:r w:rsidR="00563D86" w:rsidRPr="00230A1C">
        <w:rPr>
          <w:sz w:val="22"/>
          <w:szCs w:val="22"/>
        </w:rPr>
        <w:t xml:space="preserve"> there people</w:t>
      </w:r>
      <w:r w:rsidRPr="00230A1C">
        <w:rPr>
          <w:sz w:val="22"/>
          <w:szCs w:val="22"/>
        </w:rPr>
        <w:t xml:space="preserve"> who were welcomed </w:t>
      </w:r>
      <w:r w:rsidR="00563D86" w:rsidRPr="00230A1C">
        <w:rPr>
          <w:sz w:val="22"/>
          <w:szCs w:val="22"/>
        </w:rPr>
        <w:t xml:space="preserve">by your congregation </w:t>
      </w:r>
      <w:r w:rsidRPr="00230A1C">
        <w:rPr>
          <w:sz w:val="22"/>
          <w:szCs w:val="22"/>
        </w:rPr>
        <w:t>as new disciples</w:t>
      </w:r>
      <w:r w:rsidR="00563D86" w:rsidRPr="00230A1C">
        <w:rPr>
          <w:sz w:val="22"/>
          <w:szCs w:val="22"/>
        </w:rPr>
        <w:t xml:space="preserve"> but </w:t>
      </w:r>
      <w:r w:rsidRPr="00230A1C">
        <w:rPr>
          <w:sz w:val="22"/>
          <w:szCs w:val="22"/>
        </w:rPr>
        <w:t>did not become members? How many in the past year?</w:t>
      </w:r>
    </w:p>
    <w:p w14:paraId="3F161E93" w14:textId="777F31E7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>Do you have a different method for making disciples other than the process for becoming a member?</w:t>
      </w:r>
      <w:r w:rsidR="00703FF1">
        <w:rPr>
          <w:sz w:val="22"/>
          <w:szCs w:val="22"/>
        </w:rPr>
        <w:t xml:space="preserve"> Describe them.</w:t>
      </w:r>
    </w:p>
    <w:p w14:paraId="4E9FBBA0" w14:textId="77777777" w:rsidR="00D907E8" w:rsidRPr="00230A1C" w:rsidRDefault="001E1422" w:rsidP="00327CE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How pleased are you with the current methods for making disciples? </w:t>
      </w:r>
    </w:p>
    <w:p w14:paraId="6EF89E05" w14:textId="77777777" w:rsidR="00294F91" w:rsidRPr="00230A1C" w:rsidRDefault="00294F91">
      <w:pPr>
        <w:rPr>
          <w:rFonts w:eastAsia="Arial" w:cs="Arial"/>
          <w:sz w:val="22"/>
          <w:szCs w:val="22"/>
        </w:rPr>
      </w:pPr>
    </w:p>
    <w:p w14:paraId="60EDDB3D" w14:textId="73C26ACC" w:rsidR="00D907E8" w:rsidRPr="00230A1C" w:rsidRDefault="00327CE7">
      <w:p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 xml:space="preserve">On the following </w:t>
      </w:r>
      <w:r w:rsidR="001E1422" w:rsidRPr="00230A1C">
        <w:rPr>
          <w:rFonts w:eastAsia="Arial" w:cs="Arial"/>
          <w:sz w:val="22"/>
          <w:szCs w:val="22"/>
        </w:rPr>
        <w:t>scale of 1 to 4</w:t>
      </w:r>
      <w:r w:rsidRPr="00230A1C">
        <w:rPr>
          <w:rFonts w:eastAsia="Arial" w:cs="Arial"/>
          <w:sz w:val="22"/>
          <w:szCs w:val="22"/>
        </w:rPr>
        <w:t>,</w:t>
      </w:r>
      <w:r w:rsidR="001E1422" w:rsidRPr="00230A1C">
        <w:rPr>
          <w:rFonts w:eastAsia="Arial" w:cs="Arial"/>
          <w:sz w:val="22"/>
          <w:szCs w:val="22"/>
        </w:rPr>
        <w:t xml:space="preserve"> please rate your system for making disciples:</w:t>
      </w:r>
    </w:p>
    <w:p w14:paraId="2000A581" w14:textId="77777777" w:rsidR="00D907E8" w:rsidRPr="00230A1C" w:rsidRDefault="00D907E8">
      <w:pPr>
        <w:rPr>
          <w:sz w:val="22"/>
          <w:szCs w:val="22"/>
        </w:rPr>
      </w:pPr>
    </w:p>
    <w:tbl>
      <w:tblPr>
        <w:tblStyle w:val="a"/>
        <w:tblW w:w="9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8"/>
        <w:gridCol w:w="2328"/>
        <w:gridCol w:w="2328"/>
        <w:gridCol w:w="2328"/>
      </w:tblGrid>
      <w:tr w:rsidR="00D907E8" w:rsidRPr="00230A1C" w14:paraId="360CD448" w14:textId="77777777" w:rsidTr="009572D1">
        <w:trPr>
          <w:trHeight w:val="1097"/>
        </w:trPr>
        <w:tc>
          <w:tcPr>
            <w:tcW w:w="2328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53DA0062" w14:textId="3EAC5C0E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don’t intentionally make disciples</w:t>
            </w:r>
            <w:r w:rsidR="00E24FF9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28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6D4D841E" w14:textId="7554606C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We’re considering starting a disciple-making system</w:t>
            </w:r>
            <w:r w:rsidR="00E24FF9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28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51D26EE7" w14:textId="4103F92F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have parts of a system in place</w:t>
            </w:r>
            <w:r w:rsidR="00E24FF9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28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10F58570" w14:textId="507B53EB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Disciple-making is what we do</w:t>
            </w:r>
            <w:r w:rsidR="00E24FF9">
              <w:rPr>
                <w:rFonts w:eastAsia="Arial" w:cs="Arial"/>
                <w:sz w:val="22"/>
                <w:szCs w:val="22"/>
              </w:rPr>
              <w:t>.</w:t>
            </w:r>
          </w:p>
        </w:tc>
      </w:tr>
      <w:tr w:rsidR="00D907E8" w:rsidRPr="00230A1C" w14:paraId="485F9100" w14:textId="77777777" w:rsidTr="009572D1">
        <w:trPr>
          <w:trHeight w:val="474"/>
        </w:trPr>
        <w:tc>
          <w:tcPr>
            <w:tcW w:w="2328" w:type="dxa"/>
            <w:shd w:val="clear" w:color="auto" w:fill="DEE7D1"/>
            <w:tcMar>
              <w:left w:w="0" w:type="dxa"/>
              <w:right w:w="0" w:type="dxa"/>
            </w:tcMar>
          </w:tcPr>
          <w:p w14:paraId="2538A9A5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  <w:shd w:val="clear" w:color="auto" w:fill="DEE7D1"/>
            <w:tcMar>
              <w:left w:w="0" w:type="dxa"/>
              <w:right w:w="0" w:type="dxa"/>
            </w:tcMar>
          </w:tcPr>
          <w:p w14:paraId="09D0F078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2328" w:type="dxa"/>
            <w:shd w:val="clear" w:color="auto" w:fill="DEE7D1"/>
            <w:tcMar>
              <w:left w:w="0" w:type="dxa"/>
              <w:right w:w="0" w:type="dxa"/>
            </w:tcMar>
          </w:tcPr>
          <w:p w14:paraId="2FA5D0AF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2328" w:type="dxa"/>
            <w:shd w:val="clear" w:color="auto" w:fill="DEE7D1"/>
            <w:tcMar>
              <w:left w:w="0" w:type="dxa"/>
              <w:right w:w="0" w:type="dxa"/>
            </w:tcMar>
          </w:tcPr>
          <w:p w14:paraId="0743A00C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4</w:t>
            </w:r>
          </w:p>
        </w:tc>
      </w:tr>
    </w:tbl>
    <w:p w14:paraId="154A8006" w14:textId="77777777" w:rsidR="00D907E8" w:rsidRPr="00230A1C" w:rsidRDefault="00D907E8">
      <w:pPr>
        <w:rPr>
          <w:sz w:val="22"/>
          <w:szCs w:val="22"/>
        </w:rPr>
      </w:pPr>
    </w:p>
    <w:p w14:paraId="375FD925" w14:textId="426E49B6" w:rsidR="00F04A16" w:rsidRPr="00230A1C" w:rsidRDefault="00C67B97">
      <w:pPr>
        <w:rPr>
          <w:rFonts w:asciiTheme="majorHAnsi" w:eastAsia="Arial" w:hAnsiTheme="majorHAnsi" w:cstheme="majorBidi"/>
          <w:color w:val="404040" w:themeColor="text1" w:themeTint="BF"/>
          <w:sz w:val="28"/>
          <w:szCs w:val="28"/>
        </w:rPr>
      </w:pPr>
      <w:r w:rsidRPr="00230A1C">
        <w:rPr>
          <w:rFonts w:eastAsia="Arial"/>
        </w:rPr>
        <w:t xml:space="preserve">Notes </w:t>
      </w:r>
      <w:r w:rsidR="001A73B1" w:rsidRPr="00230A1C">
        <w:rPr>
          <w:rFonts w:eastAsia="Arial"/>
          <w:noProof/>
        </w:rPr>
        <w:drawing>
          <wp:inline distT="0" distB="0" distL="0" distR="0" wp14:anchorId="1676FF86" wp14:editId="2D7F81DE">
            <wp:extent cx="5944235" cy="2952750"/>
            <wp:effectExtent l="57150" t="0" r="56515" b="114300"/>
            <wp:docPr id="74037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95275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="00F04A16" w:rsidRPr="00230A1C">
        <w:rPr>
          <w:rFonts w:eastAsia="Arial"/>
        </w:rPr>
        <w:br w:type="page"/>
      </w:r>
    </w:p>
    <w:p w14:paraId="661E238B" w14:textId="69C7F71C" w:rsidR="00D907E8" w:rsidRPr="00230A1C" w:rsidRDefault="001E1422" w:rsidP="00BC5C2D">
      <w:pPr>
        <w:pStyle w:val="Heading2"/>
        <w:rPr>
          <w:color w:val="auto"/>
        </w:rPr>
      </w:pPr>
      <w:r w:rsidRPr="00230A1C">
        <w:rPr>
          <w:rFonts w:eastAsia="Arial"/>
          <w:color w:val="auto"/>
        </w:rPr>
        <w:lastRenderedPageBreak/>
        <w:t>Discipleship Programs</w:t>
      </w:r>
    </w:p>
    <w:p w14:paraId="2D4682A2" w14:textId="040A19D8" w:rsidR="00D907E8" w:rsidRPr="00230A1C" w:rsidRDefault="001E1422">
      <w:pPr>
        <w:tabs>
          <w:tab w:val="left" w:pos="720"/>
        </w:tabs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Practicing</w:t>
      </w:r>
      <w:r w:rsidR="00700739">
        <w:rPr>
          <w:rFonts w:eastAsia="Arial" w:cs="Arial"/>
          <w:sz w:val="22"/>
          <w:szCs w:val="22"/>
        </w:rPr>
        <w:t xml:space="preserve"> </w:t>
      </w:r>
      <w:r w:rsidRPr="00230A1C">
        <w:rPr>
          <w:rFonts w:eastAsia="Arial" w:cs="Arial"/>
          <w:sz w:val="22"/>
          <w:szCs w:val="22"/>
        </w:rPr>
        <w:t>spiritual disciplines is an extremely important piece of seeking after holiness and</w:t>
      </w:r>
      <w:r w:rsidR="00700739">
        <w:rPr>
          <w:rFonts w:eastAsia="Arial" w:cs="Arial"/>
          <w:sz w:val="22"/>
          <w:szCs w:val="22"/>
        </w:rPr>
        <w:t xml:space="preserve"> spiritual maturity</w:t>
      </w:r>
      <w:r w:rsidRPr="00230A1C">
        <w:rPr>
          <w:rFonts w:eastAsia="Arial" w:cs="Arial"/>
          <w:sz w:val="22"/>
          <w:szCs w:val="22"/>
        </w:rPr>
        <w:t xml:space="preserve">, </w:t>
      </w:r>
      <w:r w:rsidR="00E24FF9">
        <w:rPr>
          <w:rFonts w:eastAsia="Arial" w:cs="Arial"/>
          <w:sz w:val="22"/>
          <w:szCs w:val="22"/>
        </w:rPr>
        <w:t>yet</w:t>
      </w:r>
      <w:r w:rsidRPr="00230A1C">
        <w:rPr>
          <w:rFonts w:eastAsia="Arial" w:cs="Arial"/>
          <w:sz w:val="22"/>
          <w:szCs w:val="22"/>
        </w:rPr>
        <w:t xml:space="preserve"> it is only half the picture. The other half is our God-given responsibility to the world around us. The fact </w:t>
      </w:r>
      <w:r w:rsidR="00E24FF9" w:rsidRPr="00230A1C">
        <w:rPr>
          <w:rFonts w:eastAsia="Arial" w:cs="Arial"/>
          <w:sz w:val="22"/>
          <w:szCs w:val="22"/>
        </w:rPr>
        <w:t>is</w:t>
      </w:r>
      <w:r w:rsidRPr="00230A1C">
        <w:rPr>
          <w:rFonts w:eastAsia="Arial" w:cs="Arial"/>
          <w:sz w:val="22"/>
          <w:szCs w:val="22"/>
        </w:rPr>
        <w:t xml:space="preserve"> you </w:t>
      </w:r>
      <w:r w:rsidR="00AB5010" w:rsidRPr="00230A1C">
        <w:rPr>
          <w:rFonts w:eastAsia="Arial" w:cs="Arial"/>
          <w:sz w:val="22"/>
          <w:szCs w:val="22"/>
        </w:rPr>
        <w:t>cannot</w:t>
      </w:r>
      <w:r w:rsidRPr="00230A1C">
        <w:rPr>
          <w:rFonts w:eastAsia="Arial" w:cs="Arial"/>
          <w:sz w:val="22"/>
          <w:szCs w:val="22"/>
        </w:rPr>
        <w:t xml:space="preserve"> be a true disciple without being a missionary</w:t>
      </w:r>
      <w:r w:rsidR="00BE061A" w:rsidRPr="00230A1C">
        <w:rPr>
          <w:rFonts w:eastAsia="Arial" w:cs="Arial"/>
          <w:sz w:val="22"/>
          <w:szCs w:val="22"/>
        </w:rPr>
        <w:t xml:space="preserve">. </w:t>
      </w:r>
      <w:r w:rsidRPr="00230A1C">
        <w:rPr>
          <w:rFonts w:eastAsia="Arial" w:cs="Arial"/>
          <w:sz w:val="22"/>
          <w:szCs w:val="22"/>
        </w:rPr>
        <w:t>Our Bible study and prayer must focus on both</w:t>
      </w:r>
      <w:r w:rsidR="00BE061A" w:rsidRPr="00230A1C">
        <w:rPr>
          <w:rFonts w:eastAsia="Arial" w:cs="Arial"/>
          <w:sz w:val="22"/>
          <w:szCs w:val="22"/>
        </w:rPr>
        <w:t xml:space="preserve">. </w:t>
      </w:r>
    </w:p>
    <w:p w14:paraId="050E535A" w14:textId="77777777" w:rsidR="00D907E8" w:rsidRPr="00230A1C" w:rsidRDefault="001E1422">
      <w:pPr>
        <w:numPr>
          <w:ilvl w:val="0"/>
          <w:numId w:val="2"/>
        </w:numPr>
        <w:tabs>
          <w:tab w:val="left" w:pos="720"/>
        </w:tabs>
        <w:ind w:hanging="360"/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 xml:space="preserve">What percentage of your average worship attendance is involved in a small group devoted to discipleship? </w:t>
      </w:r>
    </w:p>
    <w:p w14:paraId="11A056A6" w14:textId="77777777" w:rsidR="00D907E8" w:rsidRPr="00230A1C" w:rsidRDefault="001E1422">
      <w:pPr>
        <w:numPr>
          <w:ilvl w:val="0"/>
          <w:numId w:val="2"/>
        </w:numPr>
        <w:tabs>
          <w:tab w:val="left" w:pos="720"/>
        </w:tabs>
        <w:ind w:hanging="360"/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If not small groups, do you offer other forms of discipleship support? Describe them.</w:t>
      </w:r>
    </w:p>
    <w:p w14:paraId="4F28E590" w14:textId="77777777" w:rsidR="00D907E8" w:rsidRPr="00230A1C" w:rsidRDefault="001E1422">
      <w:pPr>
        <w:numPr>
          <w:ilvl w:val="0"/>
          <w:numId w:val="2"/>
        </w:numPr>
        <w:tabs>
          <w:tab w:val="left" w:pos="720"/>
        </w:tabs>
        <w:ind w:hanging="360"/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Does your current method differentiate between discipleship training and leadership training?</w:t>
      </w:r>
    </w:p>
    <w:p w14:paraId="6EFB952F" w14:textId="77777777" w:rsidR="00D907E8" w:rsidRPr="00230A1C" w:rsidRDefault="001E1422">
      <w:pPr>
        <w:numPr>
          <w:ilvl w:val="0"/>
          <w:numId w:val="2"/>
        </w:numPr>
        <w:tabs>
          <w:tab w:val="left" w:pos="720"/>
        </w:tabs>
        <w:ind w:hanging="360"/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If so, what kind of training for spiritual leadership do you offer to disciples in your faith community? If not, is there a component within the discipleship groups that targets the development of spiritual leaders?</w:t>
      </w:r>
    </w:p>
    <w:p w14:paraId="44971E0A" w14:textId="77777777" w:rsidR="00D907E8" w:rsidRPr="00230A1C" w:rsidRDefault="001E1422">
      <w:pPr>
        <w:numPr>
          <w:ilvl w:val="0"/>
          <w:numId w:val="2"/>
        </w:numPr>
        <w:tabs>
          <w:tab w:val="left" w:pos="720"/>
        </w:tabs>
        <w:ind w:hanging="360"/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How many lay leaders are involved in leading small discipleship groups?</w:t>
      </w:r>
    </w:p>
    <w:p w14:paraId="74684A1C" w14:textId="77777777" w:rsidR="00D907E8" w:rsidRPr="00230A1C" w:rsidRDefault="001E1422">
      <w:pPr>
        <w:numPr>
          <w:ilvl w:val="0"/>
          <w:numId w:val="2"/>
        </w:numPr>
        <w:tabs>
          <w:tab w:val="left" w:pos="720"/>
        </w:tabs>
        <w:ind w:hanging="360"/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What percentage of your faith community’s lay leadership is involved in small discipleship groups, not as a leader, but as a participant?</w:t>
      </w:r>
    </w:p>
    <w:p w14:paraId="5FF00443" w14:textId="77777777" w:rsidR="00D907E8" w:rsidRPr="00230A1C" w:rsidRDefault="00D907E8">
      <w:pPr>
        <w:rPr>
          <w:sz w:val="22"/>
          <w:szCs w:val="22"/>
        </w:rPr>
      </w:pPr>
    </w:p>
    <w:p w14:paraId="5EDC7DC1" w14:textId="1091F521" w:rsidR="00D907E8" w:rsidRPr="00230A1C" w:rsidRDefault="001E1422">
      <w:p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On</w:t>
      </w:r>
      <w:r w:rsidR="00307BD9" w:rsidRPr="00230A1C">
        <w:rPr>
          <w:rFonts w:eastAsia="Arial" w:cs="Arial"/>
          <w:sz w:val="22"/>
          <w:szCs w:val="22"/>
        </w:rPr>
        <w:t xml:space="preserve"> the following </w:t>
      </w:r>
      <w:r w:rsidRPr="00230A1C">
        <w:rPr>
          <w:rFonts w:eastAsia="Arial" w:cs="Arial"/>
          <w:sz w:val="22"/>
          <w:szCs w:val="22"/>
        </w:rPr>
        <w:t>scale of 1 to 4</w:t>
      </w:r>
      <w:r w:rsidR="00307BD9" w:rsidRPr="00230A1C">
        <w:rPr>
          <w:rFonts w:eastAsia="Arial" w:cs="Arial"/>
          <w:sz w:val="22"/>
          <w:szCs w:val="22"/>
        </w:rPr>
        <w:t>,</w:t>
      </w:r>
      <w:r w:rsidRPr="00230A1C">
        <w:rPr>
          <w:rFonts w:eastAsia="Arial" w:cs="Arial"/>
          <w:sz w:val="22"/>
          <w:szCs w:val="22"/>
        </w:rPr>
        <w:t xml:space="preserve"> please rate your small group and disciple support system:</w:t>
      </w:r>
    </w:p>
    <w:p w14:paraId="4BD145E1" w14:textId="77777777" w:rsidR="00D907E8" w:rsidRPr="00230A1C" w:rsidRDefault="00D907E8">
      <w:pPr>
        <w:rPr>
          <w:sz w:val="22"/>
          <w:szCs w:val="22"/>
        </w:rPr>
      </w:pPr>
    </w:p>
    <w:tbl>
      <w:tblPr>
        <w:tblStyle w:val="a0"/>
        <w:tblW w:w="92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4"/>
        <w:gridCol w:w="2313"/>
        <w:gridCol w:w="2313"/>
        <w:gridCol w:w="2313"/>
      </w:tblGrid>
      <w:tr w:rsidR="00D907E8" w:rsidRPr="00230A1C" w14:paraId="14939645" w14:textId="77777777" w:rsidTr="009572D1">
        <w:trPr>
          <w:trHeight w:val="1405"/>
        </w:trPr>
        <w:tc>
          <w:tcPr>
            <w:tcW w:w="2314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3672B0BD" w14:textId="6996B260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have no plans for discipleship leader training</w:t>
            </w:r>
            <w:r w:rsidR="00CA249A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13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68F320FE" w14:textId="4B67D657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We’re considering a discipleship leaders training program</w:t>
            </w:r>
            <w:r w:rsidR="00CA249A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13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5245A469" w14:textId="1D96F637" w:rsidR="00D907E8" w:rsidRPr="00CA249A" w:rsidRDefault="001E1422" w:rsidP="00CA249A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 xml:space="preserve">We’re starting a </w:t>
            </w:r>
            <w:r w:rsidR="00A45F9E" w:rsidRPr="00230A1C">
              <w:rPr>
                <w:rFonts w:eastAsia="Arial" w:cs="Arial"/>
                <w:sz w:val="22"/>
                <w:szCs w:val="22"/>
              </w:rPr>
              <w:t>discipleship leader</w:t>
            </w:r>
            <w:r w:rsidRPr="00230A1C">
              <w:rPr>
                <w:rFonts w:eastAsia="Arial" w:cs="Arial"/>
                <w:sz w:val="22"/>
                <w:szCs w:val="22"/>
              </w:rPr>
              <w:t xml:space="preserve"> training program </w:t>
            </w:r>
            <w:r w:rsidR="00CA249A">
              <w:rPr>
                <w:rFonts w:eastAsia="Arial" w:cs="Arial"/>
                <w:sz w:val="22"/>
                <w:szCs w:val="22"/>
              </w:rPr>
              <w:t xml:space="preserve">       </w:t>
            </w:r>
            <w:r w:rsidRPr="00230A1C">
              <w:rPr>
                <w:rFonts w:eastAsia="Arial" w:cs="Arial"/>
                <w:sz w:val="22"/>
                <w:szCs w:val="22"/>
              </w:rPr>
              <w:t>right now</w:t>
            </w:r>
            <w:r w:rsidR="00CA249A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13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54C13ED0" w14:textId="43706F3A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have discipleship leader training in place</w:t>
            </w:r>
            <w:r w:rsidR="00CA249A">
              <w:rPr>
                <w:rFonts w:eastAsia="Arial" w:cs="Arial"/>
                <w:sz w:val="22"/>
                <w:szCs w:val="22"/>
              </w:rPr>
              <w:t>.</w:t>
            </w:r>
          </w:p>
        </w:tc>
      </w:tr>
      <w:tr w:rsidR="00D907E8" w:rsidRPr="00230A1C" w14:paraId="09CE6094" w14:textId="77777777" w:rsidTr="009572D1">
        <w:trPr>
          <w:trHeight w:val="452"/>
        </w:trPr>
        <w:tc>
          <w:tcPr>
            <w:tcW w:w="2314" w:type="dxa"/>
            <w:shd w:val="clear" w:color="auto" w:fill="FCDDCF"/>
            <w:tcMar>
              <w:left w:w="0" w:type="dxa"/>
              <w:right w:w="0" w:type="dxa"/>
            </w:tcMar>
          </w:tcPr>
          <w:p w14:paraId="7CF88D56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2313" w:type="dxa"/>
            <w:shd w:val="clear" w:color="auto" w:fill="FCDDCF"/>
            <w:tcMar>
              <w:left w:w="0" w:type="dxa"/>
              <w:right w:w="0" w:type="dxa"/>
            </w:tcMar>
          </w:tcPr>
          <w:p w14:paraId="665305E4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2313" w:type="dxa"/>
            <w:shd w:val="clear" w:color="auto" w:fill="FCDDCF"/>
            <w:tcMar>
              <w:left w:w="0" w:type="dxa"/>
              <w:right w:w="0" w:type="dxa"/>
            </w:tcMar>
          </w:tcPr>
          <w:p w14:paraId="1A15DA2A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2313" w:type="dxa"/>
            <w:shd w:val="clear" w:color="auto" w:fill="FCDDCF"/>
            <w:tcMar>
              <w:left w:w="0" w:type="dxa"/>
              <w:right w:w="0" w:type="dxa"/>
            </w:tcMar>
          </w:tcPr>
          <w:p w14:paraId="535F4B08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4</w:t>
            </w:r>
          </w:p>
        </w:tc>
      </w:tr>
    </w:tbl>
    <w:p w14:paraId="4D5BCC1B" w14:textId="77777777" w:rsidR="00D907E8" w:rsidRPr="00230A1C" w:rsidRDefault="00D907E8">
      <w:pPr>
        <w:rPr>
          <w:sz w:val="22"/>
          <w:szCs w:val="22"/>
        </w:rPr>
      </w:pPr>
    </w:p>
    <w:p w14:paraId="4EC21EC5" w14:textId="20CB209D" w:rsidR="00F04A16" w:rsidRPr="00230A1C" w:rsidRDefault="00304CC5">
      <w:pPr>
        <w:rPr>
          <w:rFonts w:asciiTheme="majorHAnsi" w:eastAsia="Arial" w:hAnsiTheme="majorHAnsi" w:cstheme="majorBidi"/>
          <w:color w:val="404040" w:themeColor="text1" w:themeTint="BF"/>
          <w:sz w:val="28"/>
          <w:szCs w:val="28"/>
        </w:rPr>
      </w:pPr>
      <w:r w:rsidRPr="00230A1C">
        <w:rPr>
          <w:sz w:val="22"/>
          <w:szCs w:val="22"/>
        </w:rPr>
        <w:t>Notes:</w:t>
      </w:r>
      <w:r w:rsidR="001A73B1" w:rsidRPr="00230A1C">
        <w:rPr>
          <w:rFonts w:eastAsia="Arial"/>
          <w:noProof/>
        </w:rPr>
        <w:drawing>
          <wp:inline distT="0" distB="0" distL="0" distR="0" wp14:anchorId="7DDD90B2" wp14:editId="494C1E03">
            <wp:extent cx="5944235" cy="2181225"/>
            <wp:effectExtent l="57150" t="0" r="56515" b="123825"/>
            <wp:docPr id="2671922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18122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="00F04A16" w:rsidRPr="00230A1C">
        <w:rPr>
          <w:rFonts w:eastAsia="Arial"/>
        </w:rPr>
        <w:br w:type="page"/>
      </w:r>
    </w:p>
    <w:p w14:paraId="55B20671" w14:textId="731A3076" w:rsidR="00D907E8" w:rsidRPr="00230A1C" w:rsidRDefault="001E1422" w:rsidP="00BC5C2D">
      <w:pPr>
        <w:pStyle w:val="Heading2"/>
        <w:rPr>
          <w:color w:val="auto"/>
        </w:rPr>
      </w:pPr>
      <w:r w:rsidRPr="00230A1C">
        <w:rPr>
          <w:rFonts w:eastAsia="Arial"/>
          <w:color w:val="auto"/>
        </w:rPr>
        <w:lastRenderedPageBreak/>
        <w:t xml:space="preserve">Disciples Transforming their </w:t>
      </w:r>
      <w:r w:rsidR="00AB5010" w:rsidRPr="00230A1C">
        <w:rPr>
          <w:rFonts w:eastAsia="Arial"/>
          <w:color w:val="auto"/>
        </w:rPr>
        <w:t>World.</w:t>
      </w:r>
      <w:r w:rsidRPr="00230A1C">
        <w:rPr>
          <w:rFonts w:eastAsia="Arial"/>
          <w:color w:val="auto"/>
        </w:rPr>
        <w:t xml:space="preserve"> </w:t>
      </w:r>
    </w:p>
    <w:p w14:paraId="1443DF37" w14:textId="7CE776D2" w:rsidR="00D907E8" w:rsidRPr="00230A1C" w:rsidRDefault="001E1422" w:rsidP="00307BD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How do individuals in your </w:t>
      </w:r>
      <w:r w:rsidR="001E6DEE">
        <w:rPr>
          <w:sz w:val="22"/>
          <w:szCs w:val="22"/>
        </w:rPr>
        <w:t xml:space="preserve">congregation </w:t>
      </w:r>
      <w:r w:rsidRPr="00230A1C">
        <w:rPr>
          <w:sz w:val="22"/>
          <w:szCs w:val="22"/>
        </w:rPr>
        <w:t xml:space="preserve">live out their Christian discipleship in the world? Give as many examples as you can think of for the members of your </w:t>
      </w:r>
      <w:r w:rsidR="00014792">
        <w:rPr>
          <w:sz w:val="22"/>
          <w:szCs w:val="22"/>
        </w:rPr>
        <w:t>congregation</w:t>
      </w:r>
      <w:r w:rsidRPr="00230A1C">
        <w:rPr>
          <w:sz w:val="22"/>
          <w:szCs w:val="22"/>
        </w:rPr>
        <w:t xml:space="preserve">. </w:t>
      </w:r>
    </w:p>
    <w:p w14:paraId="0AD700D3" w14:textId="38C07E0F" w:rsidR="00D907E8" w:rsidRPr="00230A1C" w:rsidRDefault="001E1422" w:rsidP="00307BD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How does your </w:t>
      </w:r>
      <w:r w:rsidR="001E6DEE">
        <w:rPr>
          <w:sz w:val="22"/>
          <w:szCs w:val="22"/>
        </w:rPr>
        <w:t xml:space="preserve">congregation </w:t>
      </w:r>
      <w:r w:rsidRPr="00230A1C">
        <w:rPr>
          <w:sz w:val="22"/>
          <w:szCs w:val="22"/>
        </w:rPr>
        <w:t xml:space="preserve">facilitate the engagement of members in responding to the hurts and hopes in its mission field? </w:t>
      </w:r>
    </w:p>
    <w:p w14:paraId="754748D6" w14:textId="4BB0E92E" w:rsidR="00D907E8" w:rsidRPr="00230A1C" w:rsidRDefault="001E1422" w:rsidP="00307BD9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In this past year, what percentage of individuals in your </w:t>
      </w:r>
      <w:r w:rsidR="001E6DEE">
        <w:rPr>
          <w:sz w:val="22"/>
          <w:szCs w:val="22"/>
        </w:rPr>
        <w:t xml:space="preserve">congregation </w:t>
      </w:r>
      <w:r w:rsidRPr="00230A1C">
        <w:rPr>
          <w:sz w:val="22"/>
          <w:szCs w:val="22"/>
        </w:rPr>
        <w:t xml:space="preserve">participated in direct service missions </w:t>
      </w:r>
      <w:r w:rsidRPr="00F97B37">
        <w:rPr>
          <w:b/>
          <w:bCs/>
          <w:sz w:val="22"/>
          <w:szCs w:val="22"/>
          <w:u w:val="single"/>
        </w:rPr>
        <w:t>organized by your church</w:t>
      </w:r>
      <w:r w:rsidRPr="00230A1C">
        <w:rPr>
          <w:sz w:val="22"/>
          <w:szCs w:val="22"/>
        </w:rPr>
        <w:t xml:space="preserve"> for transformation of your mission field? </w:t>
      </w:r>
    </w:p>
    <w:p w14:paraId="4AC21DB2" w14:textId="77777777" w:rsidR="00D907E8" w:rsidRPr="00230A1C" w:rsidRDefault="00D907E8">
      <w:pPr>
        <w:rPr>
          <w:sz w:val="22"/>
          <w:szCs w:val="22"/>
        </w:rPr>
      </w:pPr>
    </w:p>
    <w:p w14:paraId="13FA1B7F" w14:textId="7CB98571" w:rsidR="00D907E8" w:rsidRPr="00230A1C" w:rsidRDefault="001E1422">
      <w:pPr>
        <w:rPr>
          <w:sz w:val="22"/>
          <w:szCs w:val="22"/>
        </w:rPr>
      </w:pPr>
      <w:bookmarkStart w:id="0" w:name="_Hlk176265188"/>
      <w:r w:rsidRPr="00230A1C">
        <w:rPr>
          <w:rFonts w:eastAsia="Arial" w:cs="Arial"/>
          <w:sz w:val="22"/>
          <w:szCs w:val="22"/>
        </w:rPr>
        <w:t>On</w:t>
      </w:r>
      <w:r w:rsidR="00307BD9" w:rsidRPr="00230A1C">
        <w:rPr>
          <w:rFonts w:eastAsia="Arial" w:cs="Arial"/>
          <w:sz w:val="22"/>
          <w:szCs w:val="22"/>
        </w:rPr>
        <w:t xml:space="preserve"> the following </w:t>
      </w:r>
      <w:r w:rsidRPr="00230A1C">
        <w:rPr>
          <w:rFonts w:eastAsia="Arial" w:cs="Arial"/>
          <w:sz w:val="22"/>
          <w:szCs w:val="22"/>
        </w:rPr>
        <w:t>scale of 1 to 4</w:t>
      </w:r>
      <w:r w:rsidR="00307BD9" w:rsidRPr="00230A1C">
        <w:rPr>
          <w:rFonts w:eastAsia="Arial" w:cs="Arial"/>
          <w:sz w:val="22"/>
          <w:szCs w:val="22"/>
        </w:rPr>
        <w:t>,</w:t>
      </w:r>
      <w:r w:rsidRPr="00230A1C">
        <w:rPr>
          <w:rFonts w:eastAsia="Arial" w:cs="Arial"/>
          <w:sz w:val="22"/>
          <w:szCs w:val="22"/>
        </w:rPr>
        <w:t xml:space="preserve"> please rate your congregation's </w:t>
      </w:r>
      <w:bookmarkEnd w:id="0"/>
      <w:r w:rsidRPr="00230A1C">
        <w:rPr>
          <w:rFonts w:eastAsia="Arial" w:cs="Arial"/>
          <w:sz w:val="22"/>
          <w:szCs w:val="22"/>
        </w:rPr>
        <w:t>success at engaging people in direct ministries of transforming your community:</w:t>
      </w:r>
    </w:p>
    <w:p w14:paraId="7CFD84D7" w14:textId="77777777" w:rsidR="00D907E8" w:rsidRPr="00230A1C" w:rsidRDefault="00D907E8">
      <w:pPr>
        <w:rPr>
          <w:sz w:val="22"/>
          <w:szCs w:val="22"/>
        </w:rPr>
      </w:pPr>
    </w:p>
    <w:tbl>
      <w:tblPr>
        <w:tblStyle w:val="a1"/>
        <w:tblW w:w="9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7"/>
        <w:gridCol w:w="2317"/>
        <w:gridCol w:w="2316"/>
        <w:gridCol w:w="2318"/>
      </w:tblGrid>
      <w:tr w:rsidR="00D907E8" w:rsidRPr="00230A1C" w14:paraId="1620C4D6" w14:textId="77777777" w:rsidTr="009572D1">
        <w:trPr>
          <w:trHeight w:val="1394"/>
        </w:trPr>
        <w:tc>
          <w:tcPr>
            <w:tcW w:w="2317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24DE24AB" w14:textId="5CEE5A7B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give money but aren’t directly involved in transformational missions</w:t>
            </w:r>
            <w:r w:rsidR="001E6DE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17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793171A2" w14:textId="3F12198B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have a few who are directly involved in transformational missions</w:t>
            </w:r>
            <w:r w:rsidR="001E6DE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16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78E158EC" w14:textId="346AC2D0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Many are directly involved in transformational missions</w:t>
            </w:r>
            <w:r w:rsidR="001E6DE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18" w:type="dxa"/>
            <w:shd w:val="clear" w:color="auto" w:fill="EFF3EA"/>
            <w:tcMar>
              <w:left w:w="0" w:type="dxa"/>
              <w:right w:w="0" w:type="dxa"/>
            </w:tcMar>
            <w:vAlign w:val="center"/>
          </w:tcPr>
          <w:p w14:paraId="781D4659" w14:textId="7EC06CD1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Most are directly involved in transformational missions</w:t>
            </w:r>
            <w:r w:rsidR="001E6DEE">
              <w:rPr>
                <w:rFonts w:eastAsia="Arial" w:cs="Arial"/>
                <w:sz w:val="22"/>
                <w:szCs w:val="22"/>
              </w:rPr>
              <w:t>.</w:t>
            </w:r>
          </w:p>
        </w:tc>
      </w:tr>
      <w:tr w:rsidR="00D907E8" w:rsidRPr="00230A1C" w14:paraId="73D0DF20" w14:textId="77777777" w:rsidTr="009572D1">
        <w:trPr>
          <w:trHeight w:val="448"/>
        </w:trPr>
        <w:tc>
          <w:tcPr>
            <w:tcW w:w="2317" w:type="dxa"/>
            <w:shd w:val="clear" w:color="auto" w:fill="DEE7D1"/>
            <w:tcMar>
              <w:left w:w="0" w:type="dxa"/>
              <w:right w:w="0" w:type="dxa"/>
            </w:tcMar>
          </w:tcPr>
          <w:p w14:paraId="022C0D01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2317" w:type="dxa"/>
            <w:shd w:val="clear" w:color="auto" w:fill="DEE7D1"/>
            <w:tcMar>
              <w:left w:w="0" w:type="dxa"/>
              <w:right w:w="0" w:type="dxa"/>
            </w:tcMar>
          </w:tcPr>
          <w:p w14:paraId="6EFB88DF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2316" w:type="dxa"/>
            <w:shd w:val="clear" w:color="auto" w:fill="DEE7D1"/>
            <w:tcMar>
              <w:left w:w="0" w:type="dxa"/>
              <w:right w:w="0" w:type="dxa"/>
            </w:tcMar>
          </w:tcPr>
          <w:p w14:paraId="42BEC4FB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2318" w:type="dxa"/>
            <w:shd w:val="clear" w:color="auto" w:fill="DEE7D1"/>
            <w:tcMar>
              <w:left w:w="0" w:type="dxa"/>
              <w:right w:w="0" w:type="dxa"/>
            </w:tcMar>
          </w:tcPr>
          <w:p w14:paraId="2B97A63B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4</w:t>
            </w:r>
          </w:p>
        </w:tc>
      </w:tr>
    </w:tbl>
    <w:p w14:paraId="2F0CC995" w14:textId="3BE99D5A" w:rsidR="00D907E8" w:rsidRPr="00230A1C" w:rsidRDefault="0074622B">
      <w:pPr>
        <w:rPr>
          <w:sz w:val="22"/>
          <w:szCs w:val="22"/>
        </w:rPr>
      </w:pPr>
      <w:r w:rsidRPr="00230A1C">
        <w:rPr>
          <w:sz w:val="22"/>
          <w:szCs w:val="22"/>
        </w:rPr>
        <w:t>Notes:</w:t>
      </w:r>
    </w:p>
    <w:p w14:paraId="4C867450" w14:textId="194B7C54" w:rsidR="00F04A16" w:rsidRPr="00230A1C" w:rsidRDefault="00C92CDC">
      <w:pPr>
        <w:rPr>
          <w:rFonts w:asciiTheme="majorHAnsi" w:eastAsia="Arial" w:hAnsiTheme="majorHAnsi" w:cstheme="majorBidi"/>
          <w:color w:val="404040" w:themeColor="text1" w:themeTint="BF"/>
          <w:sz w:val="28"/>
          <w:szCs w:val="28"/>
        </w:rPr>
      </w:pPr>
      <w:r w:rsidRPr="00230A1C">
        <w:rPr>
          <w:rFonts w:eastAsia="Arial"/>
          <w:noProof/>
        </w:rPr>
        <w:drawing>
          <wp:inline distT="0" distB="0" distL="0" distR="0" wp14:anchorId="6D55CE2E" wp14:editId="649720DA">
            <wp:extent cx="5944235" cy="4219575"/>
            <wp:effectExtent l="57150" t="0" r="56515" b="104775"/>
            <wp:docPr id="6553348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6">
                          <a:lumMod val="5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21957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>
                          <a:alpha val="99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04A16" w:rsidRPr="00230A1C">
        <w:rPr>
          <w:rFonts w:eastAsia="Arial"/>
        </w:rPr>
        <w:br w:type="page"/>
      </w:r>
    </w:p>
    <w:p w14:paraId="189E35D1" w14:textId="082347CF" w:rsidR="00D907E8" w:rsidRPr="00230A1C" w:rsidRDefault="001E1422" w:rsidP="00BC5C2D">
      <w:pPr>
        <w:pStyle w:val="Heading2"/>
        <w:rPr>
          <w:color w:val="auto"/>
        </w:rPr>
      </w:pPr>
      <w:r w:rsidRPr="00230A1C">
        <w:rPr>
          <w:rFonts w:eastAsia="Arial"/>
          <w:color w:val="auto"/>
        </w:rPr>
        <w:lastRenderedPageBreak/>
        <w:t xml:space="preserve">Engaging Your Mission Field </w:t>
      </w:r>
    </w:p>
    <w:p w14:paraId="088360DB" w14:textId="1E1215CE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>What do you consider to be your congregation’s mission field</w:t>
      </w:r>
      <w:r w:rsidR="00BE061A" w:rsidRPr="00230A1C">
        <w:rPr>
          <w:sz w:val="22"/>
          <w:szCs w:val="22"/>
        </w:rPr>
        <w:t xml:space="preserve">? </w:t>
      </w:r>
      <w:r w:rsidRPr="00230A1C">
        <w:rPr>
          <w:sz w:val="22"/>
          <w:szCs w:val="22"/>
        </w:rPr>
        <w:t>(For example:  1-</w:t>
      </w:r>
      <w:r w:rsidR="00230A1C" w:rsidRPr="00230A1C">
        <w:rPr>
          <w:sz w:val="22"/>
          <w:szCs w:val="22"/>
        </w:rPr>
        <w:t>Km</w:t>
      </w:r>
      <w:r w:rsidRPr="00230A1C">
        <w:rPr>
          <w:sz w:val="22"/>
          <w:szCs w:val="22"/>
        </w:rPr>
        <w:t xml:space="preserve"> radius of the church</w:t>
      </w:r>
      <w:r w:rsidR="00AB5010" w:rsidRPr="00230A1C">
        <w:rPr>
          <w:sz w:val="22"/>
          <w:szCs w:val="22"/>
        </w:rPr>
        <w:t xml:space="preserve">? </w:t>
      </w:r>
      <w:r w:rsidRPr="00230A1C">
        <w:rPr>
          <w:sz w:val="22"/>
          <w:szCs w:val="22"/>
        </w:rPr>
        <w:t>2-</w:t>
      </w:r>
      <w:r w:rsidR="00230A1C" w:rsidRPr="00230A1C">
        <w:rPr>
          <w:sz w:val="22"/>
          <w:szCs w:val="22"/>
        </w:rPr>
        <w:t>Km</w:t>
      </w:r>
      <w:r w:rsidR="00AB5010" w:rsidRPr="00230A1C">
        <w:rPr>
          <w:sz w:val="22"/>
          <w:szCs w:val="22"/>
        </w:rPr>
        <w:t xml:space="preserve">? </w:t>
      </w:r>
      <w:r w:rsidRPr="00230A1C">
        <w:rPr>
          <w:sz w:val="22"/>
          <w:szCs w:val="22"/>
        </w:rPr>
        <w:t>A specific neighbo</w:t>
      </w:r>
      <w:r w:rsidR="00230A1C" w:rsidRPr="00230A1C">
        <w:rPr>
          <w:sz w:val="22"/>
          <w:szCs w:val="22"/>
        </w:rPr>
        <w:t>u</w:t>
      </w:r>
      <w:r w:rsidRPr="00230A1C">
        <w:rPr>
          <w:sz w:val="22"/>
          <w:szCs w:val="22"/>
        </w:rPr>
        <w:t xml:space="preserve">rhood? An affinity, cultural or linguistic group?) </w:t>
      </w:r>
    </w:p>
    <w:p w14:paraId="33276170" w14:textId="56D1E312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>How many people live within your mission field</w:t>
      </w:r>
      <w:r w:rsidR="00AB5010" w:rsidRPr="00230A1C">
        <w:rPr>
          <w:sz w:val="22"/>
          <w:szCs w:val="22"/>
        </w:rPr>
        <w:t xml:space="preserve">? </w:t>
      </w:r>
    </w:p>
    <w:p w14:paraId="08D1E227" w14:textId="77777777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What is their average age? Income level? Family situation? What are the main subcultures? </w:t>
      </w:r>
    </w:p>
    <w:p w14:paraId="76DDAB2F" w14:textId="77777777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>How are these demographics and subcultures different than the make-up of your congregation?</w:t>
      </w:r>
    </w:p>
    <w:p w14:paraId="30FD330B" w14:textId="56C5E213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 xml:space="preserve">How has the </w:t>
      </w:r>
      <w:r w:rsidR="001E6DEE">
        <w:rPr>
          <w:sz w:val="22"/>
          <w:szCs w:val="22"/>
        </w:rPr>
        <w:t>congregation</w:t>
      </w:r>
      <w:r w:rsidR="007337FE">
        <w:rPr>
          <w:sz w:val="22"/>
          <w:szCs w:val="22"/>
        </w:rPr>
        <w:t xml:space="preserve"> </w:t>
      </w:r>
      <w:r w:rsidRPr="00230A1C">
        <w:rPr>
          <w:sz w:val="22"/>
          <w:szCs w:val="22"/>
        </w:rPr>
        <w:t xml:space="preserve">shown flexibility in the last two years in engaging its mission field? </w:t>
      </w:r>
    </w:p>
    <w:p w14:paraId="7C9C0855" w14:textId="3D35D787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>What are the top three needs of people who live within your mission field</w:t>
      </w:r>
      <w:r w:rsidR="00AB5010" w:rsidRPr="00230A1C">
        <w:rPr>
          <w:sz w:val="22"/>
          <w:szCs w:val="22"/>
        </w:rPr>
        <w:t xml:space="preserve">? </w:t>
      </w:r>
    </w:p>
    <w:p w14:paraId="08F88ED5" w14:textId="77777777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>Who, outside of the congregation, has confirmed these as pressing needs (school administrators; social workers; law enforcement; the persons with whom you might walk in ministry)?</w:t>
      </w:r>
    </w:p>
    <w:p w14:paraId="428C2EDC" w14:textId="77777777" w:rsidR="00D907E8" w:rsidRPr="00230A1C" w:rsidRDefault="001E1422" w:rsidP="00B202E8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230A1C">
        <w:rPr>
          <w:sz w:val="22"/>
          <w:szCs w:val="22"/>
        </w:rPr>
        <w:t>What are your strategies for ministering to the three most pressing needs identified in #6 above?</w:t>
      </w:r>
    </w:p>
    <w:p w14:paraId="6ED22C5A" w14:textId="77777777" w:rsidR="00BD7853" w:rsidRPr="00230A1C" w:rsidRDefault="00BD7853" w:rsidP="008F487B">
      <w:pPr>
        <w:rPr>
          <w:rFonts w:eastAsia="Arial" w:cs="Arial"/>
          <w:sz w:val="22"/>
          <w:szCs w:val="22"/>
        </w:rPr>
      </w:pPr>
    </w:p>
    <w:p w14:paraId="16EE9194" w14:textId="7548397B" w:rsidR="00D907E8" w:rsidRPr="00230A1C" w:rsidRDefault="008F487B" w:rsidP="008F487B">
      <w:pPr>
        <w:rPr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On the following scale of 1 to 4, please rate your congregation's</w:t>
      </w:r>
      <w:r w:rsidR="00BD7853" w:rsidRPr="00230A1C">
        <w:rPr>
          <w:rFonts w:eastAsia="Arial" w:cs="Arial"/>
          <w:sz w:val="22"/>
          <w:szCs w:val="22"/>
        </w:rPr>
        <w:t xml:space="preserve"> engagement in your local mission field.</w:t>
      </w:r>
    </w:p>
    <w:tbl>
      <w:tblPr>
        <w:tblStyle w:val="a2"/>
        <w:tblW w:w="9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3"/>
        <w:gridCol w:w="2277"/>
        <w:gridCol w:w="2279"/>
        <w:gridCol w:w="2274"/>
      </w:tblGrid>
      <w:tr w:rsidR="00D907E8" w:rsidRPr="00230A1C" w14:paraId="19C3F526" w14:textId="77777777" w:rsidTr="009572D1">
        <w:trPr>
          <w:trHeight w:val="1686"/>
        </w:trPr>
        <w:tc>
          <w:tcPr>
            <w:tcW w:w="2273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5953A492" w14:textId="007ECB79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haven’t thought about our mission field outside our church</w:t>
            </w:r>
            <w:r w:rsidR="007337F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277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78DD4BA7" w14:textId="77777777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know there is a mission field outside our church but haven’t done much about it.</w:t>
            </w:r>
          </w:p>
        </w:tc>
        <w:tc>
          <w:tcPr>
            <w:tcW w:w="2279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5CAC44F8" w14:textId="77777777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have a plan in place to address the changes needed for our church to be active in our mission field.</w:t>
            </w:r>
          </w:p>
        </w:tc>
        <w:tc>
          <w:tcPr>
            <w:tcW w:w="2274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57DECF4F" w14:textId="77777777" w:rsidR="00D907E8" w:rsidRPr="00230A1C" w:rsidRDefault="001E1422" w:rsidP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know our mission field and are working to meet their needs.</w:t>
            </w:r>
          </w:p>
        </w:tc>
      </w:tr>
      <w:tr w:rsidR="00D907E8" w:rsidRPr="00230A1C" w14:paraId="3A7A5EC7" w14:textId="77777777" w:rsidTr="009572D1">
        <w:trPr>
          <w:trHeight w:val="441"/>
        </w:trPr>
        <w:tc>
          <w:tcPr>
            <w:tcW w:w="2273" w:type="dxa"/>
            <w:shd w:val="clear" w:color="auto" w:fill="FCDDCF"/>
            <w:tcMar>
              <w:left w:w="0" w:type="dxa"/>
              <w:right w:w="0" w:type="dxa"/>
            </w:tcMar>
          </w:tcPr>
          <w:p w14:paraId="0DA0786B" w14:textId="77777777" w:rsidR="00D907E8" w:rsidRPr="00230A1C" w:rsidRDefault="001E1422">
            <w:pPr>
              <w:ind w:left="720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2277" w:type="dxa"/>
            <w:shd w:val="clear" w:color="auto" w:fill="FCDDCF"/>
            <w:tcMar>
              <w:left w:w="0" w:type="dxa"/>
              <w:right w:w="0" w:type="dxa"/>
            </w:tcMar>
          </w:tcPr>
          <w:p w14:paraId="60384A88" w14:textId="77777777" w:rsidR="00D907E8" w:rsidRPr="00230A1C" w:rsidRDefault="001E1422">
            <w:pPr>
              <w:ind w:left="720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2279" w:type="dxa"/>
            <w:shd w:val="clear" w:color="auto" w:fill="FCDDCF"/>
            <w:tcMar>
              <w:left w:w="0" w:type="dxa"/>
              <w:right w:w="0" w:type="dxa"/>
            </w:tcMar>
          </w:tcPr>
          <w:p w14:paraId="6A901CF1" w14:textId="77777777" w:rsidR="00D907E8" w:rsidRPr="00230A1C" w:rsidRDefault="001E1422">
            <w:pPr>
              <w:ind w:left="720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2274" w:type="dxa"/>
            <w:shd w:val="clear" w:color="auto" w:fill="FCDDCF"/>
            <w:tcMar>
              <w:left w:w="0" w:type="dxa"/>
              <w:right w:w="0" w:type="dxa"/>
            </w:tcMar>
          </w:tcPr>
          <w:p w14:paraId="35B34C14" w14:textId="77777777" w:rsidR="00D907E8" w:rsidRPr="00230A1C" w:rsidRDefault="001E1422">
            <w:pPr>
              <w:ind w:left="720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4</w:t>
            </w:r>
          </w:p>
        </w:tc>
      </w:tr>
    </w:tbl>
    <w:p w14:paraId="0392C506" w14:textId="00D2AC7B" w:rsidR="00D907E8" w:rsidRPr="00230A1C" w:rsidRDefault="0074622B" w:rsidP="0074622B">
      <w:pPr>
        <w:rPr>
          <w:sz w:val="22"/>
          <w:szCs w:val="22"/>
        </w:rPr>
      </w:pPr>
      <w:r w:rsidRPr="00230A1C">
        <w:rPr>
          <w:sz w:val="22"/>
          <w:szCs w:val="22"/>
        </w:rPr>
        <w:t>Notes:</w:t>
      </w:r>
    </w:p>
    <w:p w14:paraId="44A92065" w14:textId="4239817D" w:rsidR="007B25F8" w:rsidRPr="00230A1C" w:rsidRDefault="00C92CDC">
      <w:pPr>
        <w:rPr>
          <w:rFonts w:eastAsia="Arial" w:cs="Arial"/>
          <w:color w:val="294A7E"/>
          <w:sz w:val="22"/>
          <w:szCs w:val="22"/>
        </w:rPr>
      </w:pPr>
      <w:r w:rsidRPr="00230A1C">
        <w:rPr>
          <w:rFonts w:eastAsia="Arial" w:cs="Arial"/>
          <w:noProof/>
          <w:color w:val="294A7E"/>
          <w:sz w:val="22"/>
          <w:szCs w:val="22"/>
        </w:rPr>
        <w:drawing>
          <wp:inline distT="0" distB="0" distL="0" distR="0" wp14:anchorId="68D7F2EE" wp14:editId="3371C597">
            <wp:extent cx="5944235" cy="3609975"/>
            <wp:effectExtent l="57150" t="0" r="56515" b="123825"/>
            <wp:docPr id="1467967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60997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="007B25F8" w:rsidRPr="00230A1C">
        <w:rPr>
          <w:rFonts w:eastAsia="Arial" w:cs="Arial"/>
          <w:color w:val="294A7E"/>
          <w:sz w:val="22"/>
          <w:szCs w:val="22"/>
        </w:rPr>
        <w:br w:type="page"/>
      </w:r>
    </w:p>
    <w:p w14:paraId="6A4BD8E4" w14:textId="47FCB2AC" w:rsidR="00BD7853" w:rsidRPr="003E4352" w:rsidRDefault="00AB5010" w:rsidP="003E4352">
      <w:pPr>
        <w:pStyle w:val="Heading2"/>
        <w:rPr>
          <w:rFonts w:eastAsia="Arial"/>
          <w:color w:val="auto"/>
        </w:rPr>
      </w:pPr>
      <w:r w:rsidRPr="00230A1C">
        <w:rPr>
          <w:rFonts w:eastAsia="Arial"/>
          <w:color w:val="auto"/>
        </w:rPr>
        <w:lastRenderedPageBreak/>
        <w:t>Overall</w:t>
      </w:r>
      <w:r w:rsidR="001E1422" w:rsidRPr="00230A1C">
        <w:rPr>
          <w:rFonts w:eastAsia="Arial"/>
          <w:color w:val="auto"/>
        </w:rPr>
        <w:t xml:space="preserve"> Rating and Reflection</w:t>
      </w:r>
    </w:p>
    <w:p w14:paraId="087F630C" w14:textId="56BE76B3" w:rsidR="00AB5010" w:rsidRPr="00230A1C" w:rsidRDefault="00BD7853">
      <w:pPr>
        <w:rPr>
          <w:color w:val="000080"/>
          <w:sz w:val="22"/>
          <w:szCs w:val="22"/>
        </w:rPr>
      </w:pPr>
      <w:r w:rsidRPr="00230A1C">
        <w:rPr>
          <w:rFonts w:eastAsia="Arial" w:cs="Arial"/>
          <w:sz w:val="22"/>
          <w:szCs w:val="22"/>
        </w:rPr>
        <w:t>On the following scale of 1 to 4, please rate your congregation's</w:t>
      </w:r>
      <w:r w:rsidR="001C3267" w:rsidRPr="00230A1C">
        <w:rPr>
          <w:rFonts w:eastAsia="Arial" w:cs="Arial"/>
          <w:sz w:val="22"/>
          <w:szCs w:val="22"/>
        </w:rPr>
        <w:t xml:space="preserve"> overall rating based upon your previous discussions.</w:t>
      </w:r>
    </w:p>
    <w:tbl>
      <w:tblPr>
        <w:tblStyle w:val="a3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4"/>
        <w:gridCol w:w="2345"/>
        <w:gridCol w:w="2343"/>
        <w:gridCol w:w="2343"/>
      </w:tblGrid>
      <w:tr w:rsidR="00D907E8" w:rsidRPr="00230A1C" w14:paraId="705FD289" w14:textId="77777777" w:rsidTr="00123754">
        <w:trPr>
          <w:trHeight w:val="1405"/>
        </w:trPr>
        <w:tc>
          <w:tcPr>
            <w:tcW w:w="2344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187A40B5" w14:textId="7BA08BE9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We don’t leave the building</w:t>
            </w:r>
            <w:r w:rsidR="007337F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45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251112C8" w14:textId="5924635D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At the doorstep</w:t>
            </w:r>
            <w:r w:rsidR="007337F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43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1B0A50E2" w14:textId="6404D6CD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On the sidewalk</w:t>
            </w:r>
            <w:r w:rsidR="007337FE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2343" w:type="dxa"/>
            <w:shd w:val="clear" w:color="auto" w:fill="FDEFE9"/>
            <w:tcMar>
              <w:left w:w="0" w:type="dxa"/>
              <w:right w:w="0" w:type="dxa"/>
            </w:tcMar>
            <w:vAlign w:val="center"/>
          </w:tcPr>
          <w:p w14:paraId="75CDB9DA" w14:textId="28B16585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Walking alongside the community in direct ministry to community need</w:t>
            </w:r>
            <w:r w:rsidR="007337FE">
              <w:rPr>
                <w:rFonts w:eastAsia="Arial" w:cs="Arial"/>
                <w:sz w:val="22"/>
                <w:szCs w:val="22"/>
              </w:rPr>
              <w:t>.</w:t>
            </w:r>
          </w:p>
        </w:tc>
      </w:tr>
      <w:tr w:rsidR="00D907E8" w:rsidRPr="00230A1C" w14:paraId="78E540AE" w14:textId="77777777" w:rsidTr="00123754">
        <w:trPr>
          <w:trHeight w:val="452"/>
        </w:trPr>
        <w:tc>
          <w:tcPr>
            <w:tcW w:w="2344" w:type="dxa"/>
            <w:shd w:val="clear" w:color="auto" w:fill="FCDDCF"/>
            <w:tcMar>
              <w:left w:w="0" w:type="dxa"/>
              <w:right w:w="0" w:type="dxa"/>
            </w:tcMar>
          </w:tcPr>
          <w:p w14:paraId="271CB2CE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1</w:t>
            </w:r>
          </w:p>
        </w:tc>
        <w:tc>
          <w:tcPr>
            <w:tcW w:w="2345" w:type="dxa"/>
            <w:shd w:val="clear" w:color="auto" w:fill="FCDDCF"/>
            <w:tcMar>
              <w:left w:w="0" w:type="dxa"/>
              <w:right w:w="0" w:type="dxa"/>
            </w:tcMar>
          </w:tcPr>
          <w:p w14:paraId="13044502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2343" w:type="dxa"/>
            <w:shd w:val="clear" w:color="auto" w:fill="FCDDCF"/>
            <w:tcMar>
              <w:left w:w="0" w:type="dxa"/>
              <w:right w:w="0" w:type="dxa"/>
            </w:tcMar>
          </w:tcPr>
          <w:p w14:paraId="25D80BBC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3</w:t>
            </w:r>
          </w:p>
        </w:tc>
        <w:tc>
          <w:tcPr>
            <w:tcW w:w="2343" w:type="dxa"/>
            <w:shd w:val="clear" w:color="auto" w:fill="FCDDCF"/>
            <w:tcMar>
              <w:left w:w="0" w:type="dxa"/>
              <w:right w:w="0" w:type="dxa"/>
            </w:tcMar>
          </w:tcPr>
          <w:p w14:paraId="6C46F300" w14:textId="77777777" w:rsidR="00D907E8" w:rsidRPr="00230A1C" w:rsidRDefault="001E1422">
            <w:pPr>
              <w:jc w:val="center"/>
              <w:rPr>
                <w:sz w:val="22"/>
                <w:szCs w:val="22"/>
              </w:rPr>
            </w:pPr>
            <w:r w:rsidRPr="00230A1C">
              <w:rPr>
                <w:rFonts w:eastAsia="Arial" w:cs="Arial"/>
                <w:sz w:val="22"/>
                <w:szCs w:val="22"/>
              </w:rPr>
              <w:t>4</w:t>
            </w:r>
          </w:p>
        </w:tc>
      </w:tr>
    </w:tbl>
    <w:p w14:paraId="0DEF52D1" w14:textId="77777777" w:rsidR="00D907E8" w:rsidRPr="00230A1C" w:rsidRDefault="00D907E8">
      <w:pPr>
        <w:tabs>
          <w:tab w:val="left" w:pos="720"/>
        </w:tabs>
        <w:rPr>
          <w:sz w:val="22"/>
          <w:szCs w:val="22"/>
        </w:rPr>
      </w:pPr>
    </w:p>
    <w:p w14:paraId="3148DC4A" w14:textId="1B5088E5" w:rsidR="00D907E8" w:rsidRPr="00230A1C" w:rsidRDefault="001E1422" w:rsidP="008F487B">
      <w:pPr>
        <w:pStyle w:val="ListParagraph"/>
        <w:numPr>
          <w:ilvl w:val="0"/>
          <w:numId w:val="25"/>
        </w:numPr>
        <w:contextualSpacing w:val="0"/>
        <w:rPr>
          <w:sz w:val="22"/>
          <w:szCs w:val="22"/>
        </w:rPr>
      </w:pPr>
      <w:r w:rsidRPr="00230A1C">
        <w:rPr>
          <w:sz w:val="22"/>
          <w:szCs w:val="22"/>
        </w:rPr>
        <w:t xml:space="preserve">Is your </w:t>
      </w:r>
      <w:r w:rsidR="001E6DEE">
        <w:rPr>
          <w:sz w:val="22"/>
          <w:szCs w:val="22"/>
        </w:rPr>
        <w:t>congregation</w:t>
      </w:r>
      <w:r w:rsidR="007337FE">
        <w:rPr>
          <w:sz w:val="22"/>
          <w:szCs w:val="22"/>
        </w:rPr>
        <w:t xml:space="preserve"> </w:t>
      </w:r>
      <w:r w:rsidRPr="00230A1C">
        <w:rPr>
          <w:sz w:val="22"/>
          <w:szCs w:val="22"/>
        </w:rPr>
        <w:t xml:space="preserve">comfortable with this rating? Please explain. </w:t>
      </w:r>
    </w:p>
    <w:p w14:paraId="5337DDD8" w14:textId="77777777" w:rsidR="00D907E8" w:rsidRPr="00230A1C" w:rsidRDefault="001E1422" w:rsidP="008F487B">
      <w:pPr>
        <w:pStyle w:val="ListParagraph"/>
        <w:numPr>
          <w:ilvl w:val="0"/>
          <w:numId w:val="25"/>
        </w:numPr>
        <w:contextualSpacing w:val="0"/>
        <w:rPr>
          <w:sz w:val="22"/>
          <w:szCs w:val="22"/>
        </w:rPr>
      </w:pPr>
      <w:r w:rsidRPr="00230A1C">
        <w:rPr>
          <w:sz w:val="22"/>
          <w:szCs w:val="22"/>
        </w:rPr>
        <w:t>What do you think it would take to move up a step?</w:t>
      </w:r>
    </w:p>
    <w:p w14:paraId="7A3AB7B5" w14:textId="5AC60472" w:rsidR="008E6F1F" w:rsidRPr="00230A1C" w:rsidRDefault="008E6F1F" w:rsidP="008E6F1F">
      <w:pPr>
        <w:rPr>
          <w:sz w:val="22"/>
          <w:szCs w:val="22"/>
        </w:rPr>
      </w:pPr>
      <w:r w:rsidRPr="00230A1C">
        <w:rPr>
          <w:sz w:val="22"/>
          <w:szCs w:val="22"/>
        </w:rPr>
        <w:t>Notes:</w:t>
      </w:r>
    </w:p>
    <w:p w14:paraId="214694F1" w14:textId="0F05E2C3" w:rsidR="00D907E8" w:rsidRPr="00230A1C" w:rsidRDefault="009572D1">
      <w:pPr>
        <w:rPr>
          <w:sz w:val="22"/>
          <w:szCs w:val="22"/>
        </w:rPr>
      </w:pPr>
      <w:r w:rsidRPr="00230A1C">
        <w:rPr>
          <w:noProof/>
          <w:sz w:val="22"/>
          <w:szCs w:val="22"/>
        </w:rPr>
        <w:drawing>
          <wp:inline distT="0" distB="0" distL="0" distR="0" wp14:anchorId="523807F3" wp14:editId="351D94DB">
            <wp:extent cx="5944235" cy="3429635"/>
            <wp:effectExtent l="57150" t="0" r="56515" b="113665"/>
            <wp:docPr id="6259720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42963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2BCCA37D" w14:textId="38644AD1" w:rsidR="00D907E8" w:rsidRPr="00230A1C" w:rsidRDefault="002514F6" w:rsidP="00BC5C2D">
      <w:pPr>
        <w:pStyle w:val="Heading2"/>
        <w:rPr>
          <w:color w:val="auto"/>
        </w:rPr>
      </w:pPr>
      <w:r w:rsidRPr="00230A1C">
        <w:rPr>
          <w:color w:val="auto"/>
        </w:rPr>
        <w:t>Next steps</w:t>
      </w:r>
    </w:p>
    <w:p w14:paraId="7A9708BE" w14:textId="0F37528B" w:rsidR="002514F6" w:rsidRPr="00230A1C" w:rsidRDefault="002514F6" w:rsidP="002514F6"/>
    <w:p w14:paraId="5866592A" w14:textId="0EE36ECD" w:rsidR="002514F6" w:rsidRPr="00230A1C" w:rsidRDefault="002514F6" w:rsidP="008F487B">
      <w:pPr>
        <w:pStyle w:val="ListParagraph"/>
        <w:numPr>
          <w:ilvl w:val="0"/>
          <w:numId w:val="20"/>
        </w:numPr>
        <w:ind w:left="360" w:hanging="360"/>
        <w:contextualSpacing w:val="0"/>
        <w:rPr>
          <w:sz w:val="22"/>
          <w:szCs w:val="22"/>
        </w:rPr>
      </w:pPr>
      <w:r w:rsidRPr="00230A1C">
        <w:rPr>
          <w:sz w:val="22"/>
          <w:szCs w:val="22"/>
        </w:rPr>
        <w:t>Identify one area you want to improve on</w:t>
      </w:r>
      <w:r w:rsidR="00F23E8D" w:rsidRPr="00230A1C">
        <w:rPr>
          <w:sz w:val="22"/>
          <w:szCs w:val="22"/>
        </w:rPr>
        <w:t>.</w:t>
      </w:r>
    </w:p>
    <w:p w14:paraId="47106C1B" w14:textId="1336E99E" w:rsidR="002514F6" w:rsidRPr="00230A1C" w:rsidRDefault="00F23E8D" w:rsidP="008F487B">
      <w:pPr>
        <w:pStyle w:val="ListParagraph"/>
        <w:numPr>
          <w:ilvl w:val="0"/>
          <w:numId w:val="20"/>
        </w:numPr>
        <w:ind w:left="360" w:hanging="360"/>
        <w:contextualSpacing w:val="0"/>
        <w:rPr>
          <w:sz w:val="22"/>
          <w:szCs w:val="22"/>
        </w:rPr>
      </w:pPr>
      <w:r w:rsidRPr="00230A1C">
        <w:rPr>
          <w:sz w:val="22"/>
          <w:szCs w:val="22"/>
        </w:rPr>
        <w:t xml:space="preserve">Once </w:t>
      </w:r>
      <w:r w:rsidR="002514F6" w:rsidRPr="00230A1C">
        <w:rPr>
          <w:sz w:val="22"/>
          <w:szCs w:val="22"/>
        </w:rPr>
        <w:t>you’ve identified that area</w:t>
      </w:r>
      <w:r w:rsidR="008E6F1F" w:rsidRPr="00230A1C">
        <w:rPr>
          <w:sz w:val="22"/>
          <w:szCs w:val="22"/>
        </w:rPr>
        <w:t>,</w:t>
      </w:r>
      <w:r w:rsidR="002514F6" w:rsidRPr="00230A1C">
        <w:rPr>
          <w:sz w:val="22"/>
          <w:szCs w:val="22"/>
        </w:rPr>
        <w:t xml:space="preserve"> assign someone to seek out resources</w:t>
      </w:r>
      <w:r w:rsidR="00EA4C80" w:rsidRPr="00230A1C">
        <w:rPr>
          <w:sz w:val="22"/>
          <w:szCs w:val="22"/>
        </w:rPr>
        <w:t xml:space="preserve"> that </w:t>
      </w:r>
      <w:r w:rsidR="002514F6" w:rsidRPr="00230A1C">
        <w:rPr>
          <w:sz w:val="22"/>
          <w:szCs w:val="22"/>
        </w:rPr>
        <w:t>your team can study</w:t>
      </w:r>
      <w:r w:rsidRPr="00230A1C">
        <w:rPr>
          <w:sz w:val="22"/>
          <w:szCs w:val="22"/>
        </w:rPr>
        <w:t>.</w:t>
      </w:r>
    </w:p>
    <w:p w14:paraId="52CB6F5A" w14:textId="24607A40" w:rsidR="002514F6" w:rsidRPr="00802BA5" w:rsidRDefault="001823CB" w:rsidP="008F487B">
      <w:pPr>
        <w:pStyle w:val="ListParagraph"/>
        <w:numPr>
          <w:ilvl w:val="0"/>
          <w:numId w:val="20"/>
        </w:numPr>
        <w:ind w:left="360" w:hanging="360"/>
        <w:contextualSpacing w:val="0"/>
        <w:rPr>
          <w:sz w:val="22"/>
          <w:szCs w:val="22"/>
        </w:rPr>
      </w:pPr>
      <w:r w:rsidRPr="00230A1C">
        <w:rPr>
          <w:sz w:val="22"/>
          <w:szCs w:val="22"/>
        </w:rPr>
        <w:t>Connect with your Resonate Local Mission Leader or your Thrive representative for a consultation.</w:t>
      </w:r>
    </w:p>
    <w:sectPr w:rsidR="002514F6" w:rsidRPr="00802BA5" w:rsidSect="00B8692B">
      <w:footerReference w:type="default" r:id="rId12"/>
      <w:pgSz w:w="12240" w:h="15840" w:orient="landscape" w:code="3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AAB1" w14:textId="77777777" w:rsidR="00AE54BD" w:rsidRPr="00230A1C" w:rsidRDefault="00AE54BD">
      <w:r w:rsidRPr="00230A1C">
        <w:separator/>
      </w:r>
    </w:p>
  </w:endnote>
  <w:endnote w:type="continuationSeparator" w:id="0">
    <w:p w14:paraId="5ACA7F38" w14:textId="77777777" w:rsidR="00AE54BD" w:rsidRPr="00230A1C" w:rsidRDefault="00AE54BD">
      <w:r w:rsidRPr="00230A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D05F" w14:textId="77777777" w:rsidR="00D907E8" w:rsidRPr="00230A1C" w:rsidRDefault="00D907E8">
    <w:pPr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A7B1" w14:textId="77777777" w:rsidR="00AE54BD" w:rsidRPr="00230A1C" w:rsidRDefault="00AE54BD">
      <w:r w:rsidRPr="00230A1C">
        <w:separator/>
      </w:r>
    </w:p>
  </w:footnote>
  <w:footnote w:type="continuationSeparator" w:id="0">
    <w:p w14:paraId="19BE0E45" w14:textId="77777777" w:rsidR="00AE54BD" w:rsidRPr="00230A1C" w:rsidRDefault="00AE54BD">
      <w:r w:rsidRPr="00230A1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F38"/>
    <w:multiLevelType w:val="hybridMultilevel"/>
    <w:tmpl w:val="965A7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40231"/>
    <w:multiLevelType w:val="hybridMultilevel"/>
    <w:tmpl w:val="9F002A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14C67"/>
    <w:multiLevelType w:val="multilevel"/>
    <w:tmpl w:val="AE6C130C"/>
    <w:lvl w:ilvl="0">
      <w:start w:val="1"/>
      <w:numFmt w:val="decimal"/>
      <w:lvlText w:val="%1."/>
      <w:lvlJc w:val="left"/>
      <w:pPr>
        <w:ind w:left="0" w:firstLine="360"/>
      </w:pPr>
      <w:rPr>
        <w:rFonts w:asciiTheme="minorHAnsi" w:hAnsi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0AB579EB"/>
    <w:multiLevelType w:val="hybridMultilevel"/>
    <w:tmpl w:val="179637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027"/>
    <w:multiLevelType w:val="hybridMultilevel"/>
    <w:tmpl w:val="9C529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7732"/>
    <w:multiLevelType w:val="multilevel"/>
    <w:tmpl w:val="FF784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15B16CF3"/>
    <w:multiLevelType w:val="multilevel"/>
    <w:tmpl w:val="C94022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17387290"/>
    <w:multiLevelType w:val="hybridMultilevel"/>
    <w:tmpl w:val="BD8E73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0DC"/>
    <w:multiLevelType w:val="multilevel"/>
    <w:tmpl w:val="CB028C8E"/>
    <w:lvl w:ilvl="0">
      <w:start w:val="1"/>
      <w:numFmt w:val="decimal"/>
      <w:lvlText w:val="%1."/>
      <w:lvlJc w:val="left"/>
      <w:pPr>
        <w:ind w:left="0" w:firstLine="3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204E19BB"/>
    <w:multiLevelType w:val="multilevel"/>
    <w:tmpl w:val="AF0ABD62"/>
    <w:lvl w:ilvl="0">
      <w:start w:val="1"/>
      <w:numFmt w:val="decimal"/>
      <w:lvlText w:val="%1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2431315E"/>
    <w:multiLevelType w:val="hybridMultilevel"/>
    <w:tmpl w:val="2D2EA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F498A"/>
    <w:multiLevelType w:val="hybridMultilevel"/>
    <w:tmpl w:val="965A78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02793"/>
    <w:multiLevelType w:val="hybridMultilevel"/>
    <w:tmpl w:val="F3468C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523730"/>
    <w:multiLevelType w:val="multilevel"/>
    <w:tmpl w:val="4DFE9EA6"/>
    <w:lvl w:ilvl="0">
      <w:start w:val="1"/>
      <w:numFmt w:val="decimal"/>
      <w:lvlText w:val="%1."/>
      <w:lvlJc w:val="left"/>
      <w:pPr>
        <w:ind w:left="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4AD05345"/>
    <w:multiLevelType w:val="multilevel"/>
    <w:tmpl w:val="D04CAEF2"/>
    <w:lvl w:ilvl="0">
      <w:start w:val="1"/>
      <w:numFmt w:val="decimal"/>
      <w:lvlText w:val="%1."/>
      <w:lvlJc w:val="left"/>
      <w:pPr>
        <w:ind w:left="360" w:firstLine="3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53D137AC"/>
    <w:multiLevelType w:val="multilevel"/>
    <w:tmpl w:val="43C443B4"/>
    <w:lvl w:ilvl="0">
      <w:start w:val="1"/>
      <w:numFmt w:val="decimal"/>
      <w:lvlText w:val="%1."/>
      <w:lvlJc w:val="left"/>
      <w:pPr>
        <w:ind w:left="-3240" w:firstLine="3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-324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6" w15:restartNumberingAfterBreak="0">
    <w:nsid w:val="54F4573C"/>
    <w:multiLevelType w:val="multilevel"/>
    <w:tmpl w:val="445E2E30"/>
    <w:lvl w:ilvl="0">
      <w:start w:val="1"/>
      <w:numFmt w:val="decimal"/>
      <w:lvlText w:val="%1."/>
      <w:lvlJc w:val="left"/>
      <w:pPr>
        <w:ind w:left="-1080" w:firstLine="3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-108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7" w15:restartNumberingAfterBreak="0">
    <w:nsid w:val="563A3543"/>
    <w:multiLevelType w:val="hybridMultilevel"/>
    <w:tmpl w:val="2B049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51733"/>
    <w:multiLevelType w:val="multilevel"/>
    <w:tmpl w:val="8FB0B658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697628DE"/>
    <w:multiLevelType w:val="multilevel"/>
    <w:tmpl w:val="AE6C130C"/>
    <w:lvl w:ilvl="0">
      <w:start w:val="1"/>
      <w:numFmt w:val="decimal"/>
      <w:lvlText w:val="%1."/>
      <w:lvlJc w:val="left"/>
      <w:pPr>
        <w:ind w:left="0" w:firstLine="360"/>
      </w:pPr>
      <w:rPr>
        <w:rFonts w:asciiTheme="minorHAnsi" w:hAnsi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6A202A07"/>
    <w:multiLevelType w:val="multilevel"/>
    <w:tmpl w:val="AE6C130C"/>
    <w:lvl w:ilvl="0">
      <w:start w:val="1"/>
      <w:numFmt w:val="decimal"/>
      <w:lvlText w:val="%1."/>
      <w:lvlJc w:val="left"/>
      <w:pPr>
        <w:ind w:left="2520" w:firstLine="360"/>
      </w:pPr>
      <w:rPr>
        <w:rFonts w:asciiTheme="minorHAnsi" w:hAnsi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25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6DEE1639"/>
    <w:multiLevelType w:val="multilevel"/>
    <w:tmpl w:val="4DFE9EA6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705A79E1"/>
    <w:multiLevelType w:val="multilevel"/>
    <w:tmpl w:val="64FC931A"/>
    <w:lvl w:ilvl="0">
      <w:start w:val="1"/>
      <w:numFmt w:val="decimal"/>
      <w:lvlText w:val="%1."/>
      <w:lvlJc w:val="left"/>
      <w:pPr>
        <w:ind w:left="0" w:firstLine="360"/>
      </w:pPr>
      <w:rPr>
        <w:rFonts w:asciiTheme="minorHAnsi" w:eastAsia="Arial" w:hAnsiTheme="minorHAnsi" w:cs="Arial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70E72375"/>
    <w:multiLevelType w:val="hybridMultilevel"/>
    <w:tmpl w:val="E1040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3343E"/>
    <w:multiLevelType w:val="hybridMultilevel"/>
    <w:tmpl w:val="FCC4A3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290">
    <w:abstractNumId w:val="15"/>
  </w:num>
  <w:num w:numId="2" w16cid:durableId="1101292725">
    <w:abstractNumId w:val="14"/>
  </w:num>
  <w:num w:numId="3" w16cid:durableId="797650912">
    <w:abstractNumId w:val="8"/>
  </w:num>
  <w:num w:numId="4" w16cid:durableId="1003241427">
    <w:abstractNumId w:val="6"/>
  </w:num>
  <w:num w:numId="5" w16cid:durableId="887573144">
    <w:abstractNumId w:val="5"/>
  </w:num>
  <w:num w:numId="6" w16cid:durableId="1202667358">
    <w:abstractNumId w:val="16"/>
  </w:num>
  <w:num w:numId="7" w16cid:durableId="221330026">
    <w:abstractNumId w:val="9"/>
  </w:num>
  <w:num w:numId="8" w16cid:durableId="1885868637">
    <w:abstractNumId w:val="22"/>
  </w:num>
  <w:num w:numId="9" w16cid:durableId="1579486073">
    <w:abstractNumId w:val="13"/>
  </w:num>
  <w:num w:numId="10" w16cid:durableId="989865772">
    <w:abstractNumId w:val="21"/>
  </w:num>
  <w:num w:numId="11" w16cid:durableId="1616130510">
    <w:abstractNumId w:val="18"/>
  </w:num>
  <w:num w:numId="12" w16cid:durableId="46682807">
    <w:abstractNumId w:val="10"/>
  </w:num>
  <w:num w:numId="13" w16cid:durableId="632759952">
    <w:abstractNumId w:val="12"/>
  </w:num>
  <w:num w:numId="14" w16cid:durableId="1883209638">
    <w:abstractNumId w:val="4"/>
  </w:num>
  <w:num w:numId="15" w16cid:durableId="880048971">
    <w:abstractNumId w:val="23"/>
  </w:num>
  <w:num w:numId="16" w16cid:durableId="1047142441">
    <w:abstractNumId w:val="17"/>
  </w:num>
  <w:num w:numId="17" w16cid:durableId="343867417">
    <w:abstractNumId w:val="1"/>
  </w:num>
  <w:num w:numId="18" w16cid:durableId="1661230654">
    <w:abstractNumId w:val="19"/>
  </w:num>
  <w:num w:numId="19" w16cid:durableId="1434477484">
    <w:abstractNumId w:val="2"/>
  </w:num>
  <w:num w:numId="20" w16cid:durableId="1832062892">
    <w:abstractNumId w:val="20"/>
  </w:num>
  <w:num w:numId="21" w16cid:durableId="1358387246">
    <w:abstractNumId w:val="11"/>
  </w:num>
  <w:num w:numId="22" w16cid:durableId="965508424">
    <w:abstractNumId w:val="0"/>
  </w:num>
  <w:num w:numId="23" w16cid:durableId="1658994168">
    <w:abstractNumId w:val="7"/>
  </w:num>
  <w:num w:numId="24" w16cid:durableId="1368024000">
    <w:abstractNumId w:val="24"/>
  </w:num>
  <w:num w:numId="25" w16cid:durableId="2108425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D368020-0388-4513-AF62-5355E92C8D5A}"/>
    <w:docVar w:name="dgnword-eventsink" w:val="2540401697536"/>
  </w:docVars>
  <w:rsids>
    <w:rsidRoot w:val="00D907E8"/>
    <w:rsid w:val="00014792"/>
    <w:rsid w:val="0001637D"/>
    <w:rsid w:val="0003785A"/>
    <w:rsid w:val="00040E2E"/>
    <w:rsid w:val="00057E17"/>
    <w:rsid w:val="000628B5"/>
    <w:rsid w:val="00063411"/>
    <w:rsid w:val="000701E0"/>
    <w:rsid w:val="00086EFB"/>
    <w:rsid w:val="000A66CA"/>
    <w:rsid w:val="000C3603"/>
    <w:rsid w:val="00123754"/>
    <w:rsid w:val="00130896"/>
    <w:rsid w:val="00142516"/>
    <w:rsid w:val="001570D3"/>
    <w:rsid w:val="001823CB"/>
    <w:rsid w:val="0018349B"/>
    <w:rsid w:val="001A73B1"/>
    <w:rsid w:val="001C23EB"/>
    <w:rsid w:val="001C3267"/>
    <w:rsid w:val="001D6A08"/>
    <w:rsid w:val="001E1422"/>
    <w:rsid w:val="001E24AE"/>
    <w:rsid w:val="001E6DEE"/>
    <w:rsid w:val="001F49D3"/>
    <w:rsid w:val="00230A1C"/>
    <w:rsid w:val="002514F6"/>
    <w:rsid w:val="00251E30"/>
    <w:rsid w:val="002739FB"/>
    <w:rsid w:val="0028091F"/>
    <w:rsid w:val="00284DED"/>
    <w:rsid w:val="00291C9A"/>
    <w:rsid w:val="00294F91"/>
    <w:rsid w:val="002A03AD"/>
    <w:rsid w:val="002D4637"/>
    <w:rsid w:val="00304CC5"/>
    <w:rsid w:val="00307BD9"/>
    <w:rsid w:val="003211FC"/>
    <w:rsid w:val="00327CE7"/>
    <w:rsid w:val="00337F06"/>
    <w:rsid w:val="003939B4"/>
    <w:rsid w:val="003A2BC3"/>
    <w:rsid w:val="003D2DBF"/>
    <w:rsid w:val="003E4352"/>
    <w:rsid w:val="00485FD1"/>
    <w:rsid w:val="00486A75"/>
    <w:rsid w:val="004C47AC"/>
    <w:rsid w:val="00546C35"/>
    <w:rsid w:val="00563D86"/>
    <w:rsid w:val="00565894"/>
    <w:rsid w:val="005763BB"/>
    <w:rsid w:val="00596C94"/>
    <w:rsid w:val="005F4DAB"/>
    <w:rsid w:val="006618CD"/>
    <w:rsid w:val="00662E56"/>
    <w:rsid w:val="00676193"/>
    <w:rsid w:val="006810A8"/>
    <w:rsid w:val="006C0DEA"/>
    <w:rsid w:val="006F2DFE"/>
    <w:rsid w:val="00700739"/>
    <w:rsid w:val="00703FF1"/>
    <w:rsid w:val="007143EF"/>
    <w:rsid w:val="007337FE"/>
    <w:rsid w:val="0074622B"/>
    <w:rsid w:val="007A4680"/>
    <w:rsid w:val="007B25F8"/>
    <w:rsid w:val="00802BA5"/>
    <w:rsid w:val="00807157"/>
    <w:rsid w:val="00807B37"/>
    <w:rsid w:val="0081797C"/>
    <w:rsid w:val="00822428"/>
    <w:rsid w:val="00867861"/>
    <w:rsid w:val="0087628F"/>
    <w:rsid w:val="008D6C14"/>
    <w:rsid w:val="008E6F1F"/>
    <w:rsid w:val="008F487B"/>
    <w:rsid w:val="00930D04"/>
    <w:rsid w:val="009572D1"/>
    <w:rsid w:val="00981CB5"/>
    <w:rsid w:val="009A2D99"/>
    <w:rsid w:val="009E2B63"/>
    <w:rsid w:val="009F0424"/>
    <w:rsid w:val="00A175AE"/>
    <w:rsid w:val="00A37D25"/>
    <w:rsid w:val="00A455EC"/>
    <w:rsid w:val="00A45F9E"/>
    <w:rsid w:val="00A621DE"/>
    <w:rsid w:val="00A62B55"/>
    <w:rsid w:val="00A631DF"/>
    <w:rsid w:val="00A74B60"/>
    <w:rsid w:val="00A82A50"/>
    <w:rsid w:val="00AB5010"/>
    <w:rsid w:val="00AC3CBC"/>
    <w:rsid w:val="00AE54BD"/>
    <w:rsid w:val="00B202E8"/>
    <w:rsid w:val="00B505EF"/>
    <w:rsid w:val="00B8692B"/>
    <w:rsid w:val="00B96487"/>
    <w:rsid w:val="00BC5C2D"/>
    <w:rsid w:val="00BD7853"/>
    <w:rsid w:val="00BE061A"/>
    <w:rsid w:val="00BF507F"/>
    <w:rsid w:val="00C057AE"/>
    <w:rsid w:val="00C10C0C"/>
    <w:rsid w:val="00C450D0"/>
    <w:rsid w:val="00C650D9"/>
    <w:rsid w:val="00C67B97"/>
    <w:rsid w:val="00C92CDC"/>
    <w:rsid w:val="00C9790E"/>
    <w:rsid w:val="00CA249A"/>
    <w:rsid w:val="00CC134C"/>
    <w:rsid w:val="00CF748C"/>
    <w:rsid w:val="00D35E2C"/>
    <w:rsid w:val="00D52AC6"/>
    <w:rsid w:val="00D56E7F"/>
    <w:rsid w:val="00D74765"/>
    <w:rsid w:val="00D907E8"/>
    <w:rsid w:val="00D95AFB"/>
    <w:rsid w:val="00DB58AD"/>
    <w:rsid w:val="00DC145D"/>
    <w:rsid w:val="00DC2E44"/>
    <w:rsid w:val="00E055B7"/>
    <w:rsid w:val="00E24FF9"/>
    <w:rsid w:val="00E303FF"/>
    <w:rsid w:val="00E44C21"/>
    <w:rsid w:val="00E600AE"/>
    <w:rsid w:val="00E66EB0"/>
    <w:rsid w:val="00EA1B31"/>
    <w:rsid w:val="00EA4C80"/>
    <w:rsid w:val="00EA66B2"/>
    <w:rsid w:val="00EF3CC3"/>
    <w:rsid w:val="00F04A16"/>
    <w:rsid w:val="00F0742D"/>
    <w:rsid w:val="00F20DFD"/>
    <w:rsid w:val="00F23E8D"/>
    <w:rsid w:val="00F2649B"/>
    <w:rsid w:val="00F34AD0"/>
    <w:rsid w:val="00F5539C"/>
    <w:rsid w:val="00F65638"/>
    <w:rsid w:val="00F7239F"/>
    <w:rsid w:val="00F769EF"/>
    <w:rsid w:val="00F76E42"/>
    <w:rsid w:val="00F97B37"/>
    <w:rsid w:val="00FA05AD"/>
    <w:rsid w:val="00FC7ABE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C22E"/>
  <w15:docId w15:val="{63BF8680-E524-4A78-8858-7C8F16C7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2D"/>
  </w:style>
  <w:style w:type="paragraph" w:styleId="Heading1">
    <w:name w:val="heading 1"/>
    <w:basedOn w:val="Normal"/>
    <w:next w:val="Normal"/>
    <w:link w:val="Heading1Char"/>
    <w:uiPriority w:val="9"/>
    <w:qFormat/>
    <w:rsid w:val="00BC5C2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C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C2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C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5C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5C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5C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5C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94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C2D"/>
    <w:rPr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C5C2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C5C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5C2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5C2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5C2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5C2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5C2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2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2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5C2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5C2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5C2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5C2D"/>
    <w:rPr>
      <w:b/>
      <w:bCs/>
    </w:rPr>
  </w:style>
  <w:style w:type="character" w:styleId="Emphasis">
    <w:name w:val="Emphasis"/>
    <w:basedOn w:val="DefaultParagraphFont"/>
    <w:uiPriority w:val="20"/>
    <w:qFormat/>
    <w:rsid w:val="00BC5C2D"/>
    <w:rPr>
      <w:i/>
      <w:iCs/>
    </w:rPr>
  </w:style>
  <w:style w:type="paragraph" w:styleId="NoSpacing">
    <w:name w:val="No Spacing"/>
    <w:uiPriority w:val="1"/>
    <w:qFormat/>
    <w:rsid w:val="00BC5C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5C2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C2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2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2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5C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C5C2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5C2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5C2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C2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5510-2A7A-49DD-8D19-35644147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Spoelstra</dc:creator>
  <cp:lastModifiedBy>Martin Spoelstra</cp:lastModifiedBy>
  <cp:revision>126</cp:revision>
  <cp:lastPrinted>2025-11-13T21:49:00Z</cp:lastPrinted>
  <dcterms:created xsi:type="dcterms:W3CDTF">2016-04-28T21:08:00Z</dcterms:created>
  <dcterms:modified xsi:type="dcterms:W3CDTF">2025-11-13T21:49:00Z</dcterms:modified>
</cp:coreProperties>
</file>